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43C5" w14:textId="77777777" w:rsidR="00B1629F" w:rsidRPr="006B73F4" w:rsidRDefault="00B1629F" w:rsidP="00B1629F">
      <w:pPr>
        <w:jc w:val="center"/>
        <w:rPr>
          <w:rFonts w:ascii="Times New Roman" w:hAnsi="Times New Roman" w:cs="Times New Roman"/>
          <w:sz w:val="24"/>
          <w:szCs w:val="24"/>
        </w:rPr>
      </w:pPr>
    </w:p>
    <w:p w14:paraId="533AAF10" w14:textId="77777777" w:rsidR="00B1629F" w:rsidRPr="006B73F4" w:rsidRDefault="00B1629F" w:rsidP="00B1629F">
      <w:pPr>
        <w:jc w:val="center"/>
        <w:rPr>
          <w:rFonts w:ascii="Times New Roman" w:hAnsi="Times New Roman" w:cs="Times New Roman"/>
          <w:sz w:val="24"/>
          <w:szCs w:val="24"/>
        </w:rPr>
      </w:pPr>
    </w:p>
    <w:p w14:paraId="0D5AD221" w14:textId="77777777" w:rsidR="00B1629F" w:rsidRPr="006B73F4" w:rsidRDefault="00B1629F" w:rsidP="00B1629F">
      <w:pPr>
        <w:jc w:val="center"/>
        <w:rPr>
          <w:rFonts w:ascii="Times New Roman" w:hAnsi="Times New Roman" w:cs="Times New Roman"/>
          <w:sz w:val="24"/>
          <w:szCs w:val="24"/>
        </w:rPr>
      </w:pPr>
    </w:p>
    <w:p w14:paraId="703C033E" w14:textId="77777777" w:rsidR="00B1629F" w:rsidRPr="006B73F4" w:rsidRDefault="00B1629F" w:rsidP="00B1629F">
      <w:pPr>
        <w:jc w:val="center"/>
        <w:rPr>
          <w:rFonts w:ascii="Times New Roman" w:hAnsi="Times New Roman" w:cs="Times New Roman"/>
          <w:sz w:val="24"/>
          <w:szCs w:val="24"/>
        </w:rPr>
      </w:pPr>
    </w:p>
    <w:p w14:paraId="495557C3" w14:textId="77777777" w:rsidR="00B1629F" w:rsidRPr="006B73F4" w:rsidRDefault="00B1629F" w:rsidP="00B1629F">
      <w:pPr>
        <w:jc w:val="center"/>
        <w:rPr>
          <w:rFonts w:ascii="Times New Roman" w:hAnsi="Times New Roman" w:cs="Times New Roman"/>
          <w:sz w:val="24"/>
          <w:szCs w:val="24"/>
        </w:rPr>
      </w:pPr>
    </w:p>
    <w:p w14:paraId="6A149F97" w14:textId="77777777" w:rsidR="00B1629F" w:rsidRPr="006B73F4" w:rsidRDefault="00B1629F" w:rsidP="00B1629F">
      <w:pPr>
        <w:jc w:val="center"/>
        <w:rPr>
          <w:rFonts w:ascii="Times New Roman" w:hAnsi="Times New Roman" w:cs="Times New Roman"/>
          <w:sz w:val="24"/>
          <w:szCs w:val="24"/>
        </w:rPr>
      </w:pPr>
    </w:p>
    <w:p w14:paraId="343B5632" w14:textId="77777777" w:rsidR="00B1629F" w:rsidRPr="006B73F4" w:rsidRDefault="00B1629F" w:rsidP="00B1629F">
      <w:pPr>
        <w:jc w:val="center"/>
        <w:rPr>
          <w:rFonts w:ascii="Times New Roman" w:hAnsi="Times New Roman" w:cs="Times New Roman"/>
          <w:sz w:val="24"/>
          <w:szCs w:val="24"/>
        </w:rPr>
      </w:pPr>
    </w:p>
    <w:p w14:paraId="63669D0B" w14:textId="77777777" w:rsidR="001A7454" w:rsidRPr="006B73F4" w:rsidRDefault="00BD498E" w:rsidP="00B1629F">
      <w:pPr>
        <w:jc w:val="center"/>
        <w:rPr>
          <w:rFonts w:ascii="Times New Roman" w:hAnsi="Times New Roman" w:cs="Times New Roman"/>
          <w:sz w:val="24"/>
          <w:szCs w:val="24"/>
        </w:rPr>
      </w:pPr>
      <w:r w:rsidRPr="006B73F4">
        <w:rPr>
          <w:rFonts w:ascii="Times New Roman" w:hAnsi="Times New Roman" w:cs="Times New Roman"/>
          <w:sz w:val="24"/>
          <w:szCs w:val="24"/>
        </w:rPr>
        <w:t>Health Practice</w:t>
      </w:r>
    </w:p>
    <w:p w14:paraId="72A3A9E0" w14:textId="77777777" w:rsidR="00B1629F" w:rsidRPr="006B73F4" w:rsidRDefault="00BD498E" w:rsidP="00B1629F">
      <w:pPr>
        <w:jc w:val="center"/>
        <w:rPr>
          <w:rFonts w:ascii="Times New Roman" w:hAnsi="Times New Roman" w:cs="Times New Roman"/>
          <w:sz w:val="24"/>
          <w:szCs w:val="24"/>
        </w:rPr>
      </w:pPr>
      <w:r w:rsidRPr="006B73F4">
        <w:rPr>
          <w:rFonts w:ascii="Times New Roman" w:hAnsi="Times New Roman" w:cs="Times New Roman"/>
          <w:sz w:val="24"/>
          <w:szCs w:val="24"/>
        </w:rPr>
        <w:t xml:space="preserve">Student’s </w:t>
      </w:r>
      <w:r w:rsidR="002C19AF" w:rsidRPr="006B73F4">
        <w:rPr>
          <w:rFonts w:ascii="Times New Roman" w:hAnsi="Times New Roman" w:cs="Times New Roman"/>
          <w:sz w:val="24"/>
          <w:szCs w:val="24"/>
        </w:rPr>
        <w:t>N</w:t>
      </w:r>
      <w:r w:rsidRPr="006B73F4">
        <w:rPr>
          <w:rFonts w:ascii="Times New Roman" w:hAnsi="Times New Roman" w:cs="Times New Roman"/>
          <w:sz w:val="24"/>
          <w:szCs w:val="24"/>
        </w:rPr>
        <w:t>ame</w:t>
      </w:r>
    </w:p>
    <w:p w14:paraId="0BB8F263" w14:textId="77777777" w:rsidR="00B1629F" w:rsidRPr="006B73F4" w:rsidRDefault="00BD498E" w:rsidP="00B1629F">
      <w:pPr>
        <w:jc w:val="center"/>
        <w:rPr>
          <w:rFonts w:ascii="Times New Roman" w:hAnsi="Times New Roman" w:cs="Times New Roman"/>
          <w:sz w:val="24"/>
          <w:szCs w:val="24"/>
        </w:rPr>
      </w:pPr>
      <w:r w:rsidRPr="006B73F4">
        <w:rPr>
          <w:rFonts w:ascii="Times New Roman" w:hAnsi="Times New Roman" w:cs="Times New Roman"/>
          <w:sz w:val="24"/>
          <w:szCs w:val="24"/>
        </w:rPr>
        <w:t>Institution</w:t>
      </w:r>
      <w:r w:rsidR="002C19AF" w:rsidRPr="006B73F4">
        <w:rPr>
          <w:rFonts w:ascii="Times New Roman" w:hAnsi="Times New Roman" w:cs="Times New Roman"/>
          <w:sz w:val="24"/>
          <w:szCs w:val="24"/>
        </w:rPr>
        <w:t>al</w:t>
      </w:r>
      <w:r w:rsidRPr="006B73F4">
        <w:rPr>
          <w:rFonts w:ascii="Times New Roman" w:hAnsi="Times New Roman" w:cs="Times New Roman"/>
          <w:sz w:val="24"/>
          <w:szCs w:val="24"/>
        </w:rPr>
        <w:t xml:space="preserve"> </w:t>
      </w:r>
      <w:r w:rsidR="002C19AF" w:rsidRPr="006B73F4">
        <w:rPr>
          <w:rFonts w:ascii="Times New Roman" w:hAnsi="Times New Roman" w:cs="Times New Roman"/>
          <w:sz w:val="24"/>
          <w:szCs w:val="24"/>
        </w:rPr>
        <w:t>A</w:t>
      </w:r>
      <w:r w:rsidRPr="006B73F4">
        <w:rPr>
          <w:rFonts w:ascii="Times New Roman" w:hAnsi="Times New Roman" w:cs="Times New Roman"/>
          <w:sz w:val="24"/>
          <w:szCs w:val="24"/>
        </w:rPr>
        <w:t>ffiliation</w:t>
      </w:r>
      <w:r w:rsidR="002C19AF" w:rsidRPr="006B73F4">
        <w:rPr>
          <w:rFonts w:ascii="Times New Roman" w:hAnsi="Times New Roman" w:cs="Times New Roman"/>
          <w:sz w:val="24"/>
          <w:szCs w:val="24"/>
        </w:rPr>
        <w:t>s</w:t>
      </w:r>
    </w:p>
    <w:p w14:paraId="513764C1" w14:textId="77777777" w:rsidR="002C19AF" w:rsidRPr="006B73F4" w:rsidRDefault="00BD498E" w:rsidP="00B1629F">
      <w:pPr>
        <w:jc w:val="center"/>
        <w:rPr>
          <w:rFonts w:ascii="Times New Roman" w:hAnsi="Times New Roman" w:cs="Times New Roman"/>
          <w:sz w:val="24"/>
          <w:szCs w:val="24"/>
        </w:rPr>
      </w:pPr>
      <w:r w:rsidRPr="006B73F4">
        <w:rPr>
          <w:rFonts w:ascii="Times New Roman" w:hAnsi="Times New Roman" w:cs="Times New Roman"/>
          <w:sz w:val="24"/>
          <w:szCs w:val="24"/>
        </w:rPr>
        <w:t>Date</w:t>
      </w:r>
    </w:p>
    <w:p w14:paraId="55212112" w14:textId="77777777" w:rsidR="00B1629F" w:rsidRPr="006B73F4" w:rsidRDefault="00B1629F">
      <w:pPr>
        <w:rPr>
          <w:rFonts w:ascii="Times New Roman" w:hAnsi="Times New Roman" w:cs="Times New Roman"/>
          <w:sz w:val="24"/>
          <w:szCs w:val="24"/>
        </w:rPr>
      </w:pPr>
    </w:p>
    <w:p w14:paraId="72FE8B06" w14:textId="77777777" w:rsidR="00B1629F" w:rsidRPr="006B73F4" w:rsidRDefault="00B1629F">
      <w:pPr>
        <w:rPr>
          <w:rFonts w:ascii="Times New Roman" w:hAnsi="Times New Roman" w:cs="Times New Roman"/>
          <w:sz w:val="24"/>
          <w:szCs w:val="24"/>
        </w:rPr>
      </w:pPr>
    </w:p>
    <w:p w14:paraId="2A285D11" w14:textId="77777777" w:rsidR="00B1629F" w:rsidRPr="006B73F4" w:rsidRDefault="00B1629F">
      <w:pPr>
        <w:rPr>
          <w:rFonts w:ascii="Times New Roman" w:hAnsi="Times New Roman" w:cs="Times New Roman"/>
          <w:sz w:val="24"/>
          <w:szCs w:val="24"/>
        </w:rPr>
      </w:pPr>
    </w:p>
    <w:p w14:paraId="698720A0" w14:textId="77777777" w:rsidR="00B1629F" w:rsidRPr="006B73F4" w:rsidRDefault="00B1629F">
      <w:pPr>
        <w:rPr>
          <w:rFonts w:ascii="Times New Roman" w:hAnsi="Times New Roman" w:cs="Times New Roman"/>
          <w:sz w:val="24"/>
          <w:szCs w:val="24"/>
        </w:rPr>
      </w:pPr>
    </w:p>
    <w:p w14:paraId="7FFB96F4" w14:textId="77777777" w:rsidR="00B1629F" w:rsidRPr="006B73F4" w:rsidRDefault="00B1629F">
      <w:pPr>
        <w:rPr>
          <w:rFonts w:ascii="Times New Roman" w:hAnsi="Times New Roman" w:cs="Times New Roman"/>
          <w:sz w:val="24"/>
          <w:szCs w:val="24"/>
        </w:rPr>
      </w:pPr>
    </w:p>
    <w:p w14:paraId="71DB0001" w14:textId="77777777" w:rsidR="00B1629F" w:rsidRPr="006B73F4" w:rsidRDefault="00B1629F">
      <w:pPr>
        <w:rPr>
          <w:rFonts w:ascii="Times New Roman" w:hAnsi="Times New Roman" w:cs="Times New Roman"/>
          <w:sz w:val="24"/>
          <w:szCs w:val="24"/>
        </w:rPr>
      </w:pPr>
    </w:p>
    <w:p w14:paraId="799C1FD2" w14:textId="77777777" w:rsidR="00B1629F" w:rsidRPr="006B73F4" w:rsidRDefault="00B1629F">
      <w:pPr>
        <w:rPr>
          <w:rFonts w:ascii="Times New Roman" w:hAnsi="Times New Roman" w:cs="Times New Roman"/>
          <w:sz w:val="24"/>
          <w:szCs w:val="24"/>
        </w:rPr>
      </w:pPr>
    </w:p>
    <w:p w14:paraId="757DA60F" w14:textId="77777777" w:rsidR="00B1629F" w:rsidRPr="006B73F4" w:rsidRDefault="00B1629F">
      <w:pPr>
        <w:rPr>
          <w:rFonts w:ascii="Times New Roman" w:hAnsi="Times New Roman" w:cs="Times New Roman"/>
          <w:sz w:val="24"/>
          <w:szCs w:val="24"/>
        </w:rPr>
      </w:pPr>
    </w:p>
    <w:p w14:paraId="70588781" w14:textId="77777777" w:rsidR="002C19AF" w:rsidRPr="006B73F4" w:rsidRDefault="00BD498E" w:rsidP="002C19AF">
      <w:pPr>
        <w:jc w:val="center"/>
        <w:rPr>
          <w:rFonts w:ascii="Times New Roman" w:hAnsi="Times New Roman" w:cs="Times New Roman"/>
          <w:b/>
          <w:bCs/>
          <w:sz w:val="24"/>
          <w:szCs w:val="24"/>
        </w:rPr>
      </w:pPr>
      <w:r w:rsidRPr="006B73F4">
        <w:rPr>
          <w:rFonts w:ascii="Times New Roman" w:hAnsi="Times New Roman" w:cs="Times New Roman"/>
          <w:b/>
          <w:bCs/>
          <w:sz w:val="24"/>
          <w:szCs w:val="24"/>
        </w:rPr>
        <w:t>Health Practice</w:t>
      </w:r>
    </w:p>
    <w:p w14:paraId="0F535C06" w14:textId="77777777" w:rsidR="002462EE" w:rsidRPr="006B73F4" w:rsidRDefault="00BD498E" w:rsidP="002C19AF">
      <w:pPr>
        <w:jc w:val="center"/>
        <w:rPr>
          <w:rFonts w:ascii="Times New Roman" w:hAnsi="Times New Roman" w:cs="Times New Roman"/>
          <w:b/>
          <w:bCs/>
          <w:sz w:val="24"/>
          <w:szCs w:val="24"/>
        </w:rPr>
      </w:pPr>
      <w:r w:rsidRPr="006B73F4">
        <w:rPr>
          <w:rFonts w:ascii="Times New Roman" w:hAnsi="Times New Roman" w:cs="Times New Roman"/>
          <w:b/>
          <w:bCs/>
          <w:sz w:val="24"/>
          <w:szCs w:val="24"/>
        </w:rPr>
        <w:t>Introduction</w:t>
      </w:r>
    </w:p>
    <w:p w14:paraId="0BFE04E9" w14:textId="1DBEAF33" w:rsidR="002462EE" w:rsidRPr="006B73F4" w:rsidRDefault="00BD498E" w:rsidP="00476C29">
      <w:pPr>
        <w:ind w:firstLine="720"/>
        <w:rPr>
          <w:rFonts w:ascii="Times New Roman" w:hAnsi="Times New Roman" w:cs="Times New Roman"/>
          <w:sz w:val="24"/>
          <w:szCs w:val="24"/>
        </w:rPr>
      </w:pPr>
      <w:r w:rsidRPr="006B73F4">
        <w:rPr>
          <w:rFonts w:ascii="Times New Roman" w:hAnsi="Times New Roman" w:cs="Times New Roman"/>
          <w:sz w:val="24"/>
          <w:szCs w:val="24"/>
        </w:rPr>
        <w:t>Several unintentional issues may occur in nursing practices that lead to greater legal consequences. Negligence is one of the most common legal and ethical malpractices in nursing that may lead to lawsuits</w:t>
      </w:r>
      <w:r w:rsidR="006B73F4">
        <w:rPr>
          <w:rFonts w:ascii="Times New Roman" w:hAnsi="Times New Roman" w:cs="Times New Roman"/>
          <w:sz w:val="24"/>
          <w:szCs w:val="24"/>
        </w:rPr>
        <w:t xml:space="preserve"> </w:t>
      </w:r>
      <w:r w:rsidR="006B73F4">
        <w:rPr>
          <w:rFonts w:ascii="Times New Roman" w:eastAsia="Times New Roman" w:hAnsi="Times New Roman" w:cs="Times New Roman"/>
          <w:color w:val="222222"/>
          <w:sz w:val="24"/>
          <w:szCs w:val="24"/>
        </w:rPr>
        <w:t>(</w:t>
      </w:r>
      <w:r w:rsidR="006B73F4" w:rsidRPr="006B73F4">
        <w:rPr>
          <w:rFonts w:ascii="Times New Roman" w:eastAsia="Times New Roman" w:hAnsi="Times New Roman" w:cs="Times New Roman"/>
          <w:color w:val="222222"/>
          <w:sz w:val="24"/>
          <w:szCs w:val="24"/>
        </w:rPr>
        <w:t>Butts</w:t>
      </w:r>
      <w:r w:rsidR="006B73F4">
        <w:rPr>
          <w:rFonts w:ascii="Times New Roman" w:eastAsia="Times New Roman" w:hAnsi="Times New Roman" w:cs="Times New Roman"/>
          <w:color w:val="222222"/>
          <w:sz w:val="24"/>
          <w:szCs w:val="24"/>
        </w:rPr>
        <w:t xml:space="preserve"> </w:t>
      </w:r>
      <w:r w:rsidR="006B73F4" w:rsidRPr="006B73F4">
        <w:rPr>
          <w:rFonts w:ascii="Times New Roman" w:eastAsia="Times New Roman" w:hAnsi="Times New Roman" w:cs="Times New Roman"/>
          <w:color w:val="222222"/>
          <w:sz w:val="24"/>
          <w:szCs w:val="24"/>
        </w:rPr>
        <w:t>&amp; Rich, 2019)</w:t>
      </w:r>
      <w:r w:rsidRPr="006B73F4">
        <w:rPr>
          <w:rFonts w:ascii="Times New Roman" w:hAnsi="Times New Roman" w:cs="Times New Roman"/>
          <w:sz w:val="24"/>
          <w:szCs w:val="24"/>
        </w:rPr>
        <w:t xml:space="preserve">. Nurses are required to adhere to the set legal and code of ethics in their professional </w:t>
      </w:r>
      <w:r w:rsidR="00476C29" w:rsidRPr="006B73F4">
        <w:rPr>
          <w:rFonts w:ascii="Times New Roman" w:hAnsi="Times New Roman" w:cs="Times New Roman"/>
          <w:sz w:val="24"/>
          <w:szCs w:val="24"/>
        </w:rPr>
        <w:t xml:space="preserve">practices (Hansen, </w:t>
      </w:r>
      <w:proofErr w:type="spellStart"/>
      <w:proofErr w:type="gramStart"/>
      <w:r w:rsidR="00476C29" w:rsidRPr="006B73F4">
        <w:rPr>
          <w:rFonts w:ascii="Times New Roman" w:hAnsi="Times New Roman" w:cs="Times New Roman"/>
          <w:sz w:val="24"/>
          <w:szCs w:val="24"/>
        </w:rPr>
        <w:t>Braslow</w:t>
      </w:r>
      <w:proofErr w:type="spellEnd"/>
      <w:r w:rsidR="00476C29" w:rsidRPr="006B73F4">
        <w:rPr>
          <w:rFonts w:ascii="Times New Roman" w:hAnsi="Times New Roman" w:cs="Times New Roman"/>
          <w:sz w:val="24"/>
          <w:szCs w:val="24"/>
        </w:rPr>
        <w:t xml:space="preserve">  &amp;</w:t>
      </w:r>
      <w:proofErr w:type="gramEnd"/>
      <w:r w:rsidR="00476C29" w:rsidRPr="006B73F4">
        <w:rPr>
          <w:rFonts w:ascii="Times New Roman" w:hAnsi="Times New Roman" w:cs="Times New Roman"/>
          <w:sz w:val="24"/>
          <w:szCs w:val="24"/>
        </w:rPr>
        <w:t xml:space="preserve"> </w:t>
      </w:r>
      <w:proofErr w:type="spellStart"/>
      <w:r w:rsidR="00476C29" w:rsidRPr="006B73F4">
        <w:rPr>
          <w:rFonts w:ascii="Times New Roman" w:hAnsi="Times New Roman" w:cs="Times New Roman"/>
          <w:sz w:val="24"/>
          <w:szCs w:val="24"/>
        </w:rPr>
        <w:t>Rohrbaugh</w:t>
      </w:r>
      <w:proofErr w:type="spellEnd"/>
      <w:r w:rsidR="00476C29" w:rsidRPr="006B73F4">
        <w:rPr>
          <w:rFonts w:ascii="Times New Roman" w:hAnsi="Times New Roman" w:cs="Times New Roman"/>
          <w:sz w:val="24"/>
          <w:szCs w:val="24"/>
        </w:rPr>
        <w:t>, 2018)</w:t>
      </w:r>
      <w:r w:rsidRPr="006B73F4">
        <w:rPr>
          <w:rFonts w:ascii="Times New Roman" w:hAnsi="Times New Roman" w:cs="Times New Roman"/>
          <w:sz w:val="24"/>
          <w:szCs w:val="24"/>
        </w:rPr>
        <w:t xml:space="preserve">. An act of negligence in the nursing practice refers to any action or failure to act which may cause harm to the patient. This report will focus on the </w:t>
      </w:r>
      <w:r w:rsidR="00EC7BEE" w:rsidRPr="006B73F4">
        <w:rPr>
          <w:rFonts w:ascii="Times New Roman" w:hAnsi="Times New Roman" w:cs="Times New Roman"/>
          <w:sz w:val="24"/>
          <w:szCs w:val="24"/>
        </w:rPr>
        <w:t>Colorado Board of Nursing case, where there is evidence of negligence from the nurse's course of action. The report will clearly show the emotion evoked from the case study. The report will also give a court argument concerning the case study and the most appropriate legal action the court should take against the nurses. Further, the report will discuss other occupational errors resulting from unintentional failure to follow the set rules and regulations as prescribed by the legal and ethical guidelines. Finally, the paper will discuss ways that the nurses should respond to frightening legal pressures.</w:t>
      </w:r>
    </w:p>
    <w:p w14:paraId="2B0F10FF" w14:textId="77777777" w:rsidR="00A245C8" w:rsidRPr="006B73F4" w:rsidRDefault="00BD498E" w:rsidP="006A615E">
      <w:pPr>
        <w:ind w:firstLine="720"/>
        <w:rPr>
          <w:rFonts w:ascii="Times New Roman" w:hAnsi="Times New Roman" w:cs="Times New Roman"/>
          <w:sz w:val="24"/>
          <w:szCs w:val="24"/>
        </w:rPr>
      </w:pPr>
      <w:r w:rsidRPr="006B73F4">
        <w:rPr>
          <w:rFonts w:ascii="Times New Roman" w:hAnsi="Times New Roman" w:cs="Times New Roman"/>
          <w:sz w:val="24"/>
          <w:szCs w:val="24"/>
        </w:rPr>
        <w:t xml:space="preserve">After reading the case study from the Colorado nursing board, I experienced </w:t>
      </w:r>
      <w:r w:rsidR="005C236F" w:rsidRPr="006B73F4">
        <w:rPr>
          <w:rFonts w:ascii="Times New Roman" w:hAnsi="Times New Roman" w:cs="Times New Roman"/>
          <w:sz w:val="24"/>
          <w:szCs w:val="24"/>
        </w:rPr>
        <w:t>vari</w:t>
      </w:r>
      <w:r w:rsidRPr="006B73F4">
        <w:rPr>
          <w:rFonts w:ascii="Times New Roman" w:hAnsi="Times New Roman" w:cs="Times New Roman"/>
          <w:sz w:val="24"/>
          <w:szCs w:val="24"/>
        </w:rPr>
        <w:t xml:space="preserve">ous emotions that had been </w:t>
      </w:r>
      <w:r w:rsidR="005C236F" w:rsidRPr="006B73F4">
        <w:rPr>
          <w:rFonts w:ascii="Times New Roman" w:hAnsi="Times New Roman" w:cs="Times New Roman"/>
          <w:sz w:val="24"/>
          <w:szCs w:val="24"/>
        </w:rPr>
        <w:t>provoked. First, I felt pitiful</w:t>
      </w:r>
      <w:r w:rsidRPr="006B73F4">
        <w:rPr>
          <w:rFonts w:ascii="Times New Roman" w:hAnsi="Times New Roman" w:cs="Times New Roman"/>
          <w:sz w:val="24"/>
          <w:szCs w:val="24"/>
        </w:rPr>
        <w:t xml:space="preserve"> due to the death of the innocent child due to the nurses' negligence. Further, I also sympathies with the patient's painful condition, which the nurses were trying to avoid. Lastly, I felt scared because of the nurses' negligence concerning the life of the innocent child.</w:t>
      </w:r>
    </w:p>
    <w:p w14:paraId="7C0BE2DF" w14:textId="77777777" w:rsidR="00A245C8" w:rsidRPr="006B73F4" w:rsidRDefault="00A245C8" w:rsidP="006A615E">
      <w:pPr>
        <w:ind w:firstLine="720"/>
        <w:rPr>
          <w:rFonts w:ascii="Times New Roman" w:hAnsi="Times New Roman" w:cs="Times New Roman"/>
          <w:sz w:val="24"/>
          <w:szCs w:val="24"/>
        </w:rPr>
      </w:pPr>
    </w:p>
    <w:p w14:paraId="6F0B75DA" w14:textId="4185339A" w:rsidR="00D37C36" w:rsidRPr="006B73F4" w:rsidRDefault="00BD498E" w:rsidP="003D1C32">
      <w:pPr>
        <w:ind w:firstLine="720"/>
        <w:rPr>
          <w:rFonts w:ascii="Times New Roman" w:hAnsi="Times New Roman" w:cs="Times New Roman"/>
          <w:color w:val="222222"/>
          <w:sz w:val="24"/>
          <w:szCs w:val="24"/>
          <w:shd w:val="clear" w:color="auto" w:fill="FFFFFF"/>
        </w:rPr>
      </w:pPr>
      <w:r w:rsidRPr="006B73F4">
        <w:rPr>
          <w:rFonts w:ascii="Times New Roman" w:hAnsi="Times New Roman" w:cs="Times New Roman"/>
          <w:sz w:val="24"/>
          <w:szCs w:val="24"/>
        </w:rPr>
        <w:lastRenderedPageBreak/>
        <w:t>Yes</w:t>
      </w:r>
      <w:r w:rsidR="00A245C8" w:rsidRPr="006B73F4">
        <w:rPr>
          <w:rFonts w:ascii="Times New Roman" w:hAnsi="Times New Roman" w:cs="Times New Roman"/>
          <w:sz w:val="24"/>
          <w:szCs w:val="24"/>
        </w:rPr>
        <w:t>, the court should conside</w:t>
      </w:r>
      <w:r w:rsidR="009C3B6D" w:rsidRPr="006B73F4">
        <w:rPr>
          <w:rFonts w:ascii="Times New Roman" w:hAnsi="Times New Roman" w:cs="Times New Roman"/>
          <w:sz w:val="24"/>
          <w:szCs w:val="24"/>
        </w:rPr>
        <w:t xml:space="preserve">r that the nurses wanted to avoid causing unnecessary pain to the patient; however, the court should hold the nurses liable for negligence for the actions even if they had a good intention for the patient. </w:t>
      </w:r>
      <w:r w:rsidR="00AB2566" w:rsidRPr="006B73F4">
        <w:rPr>
          <w:rFonts w:ascii="Times New Roman" w:hAnsi="Times New Roman" w:cs="Times New Roman"/>
          <w:sz w:val="24"/>
          <w:szCs w:val="24"/>
        </w:rPr>
        <w:t xml:space="preserve">Health practitioners have a legal duty to offer good care to their </w:t>
      </w:r>
      <w:r w:rsidR="00A245C8" w:rsidRPr="006B73F4">
        <w:rPr>
          <w:rFonts w:ascii="Times New Roman" w:hAnsi="Times New Roman" w:cs="Times New Roman"/>
          <w:sz w:val="24"/>
          <w:szCs w:val="24"/>
        </w:rPr>
        <w:t>clients</w:t>
      </w:r>
      <w:r w:rsidR="003D1C32" w:rsidRPr="006B73F4">
        <w:rPr>
          <w:rFonts w:ascii="Times New Roman" w:hAnsi="Times New Roman" w:cs="Times New Roman"/>
          <w:sz w:val="24"/>
          <w:szCs w:val="24"/>
        </w:rPr>
        <w:t xml:space="preserve"> </w:t>
      </w:r>
      <w:r w:rsidR="003D1C32" w:rsidRPr="006B73F4">
        <w:rPr>
          <w:rFonts w:ascii="Times New Roman" w:hAnsi="Times New Roman" w:cs="Times New Roman"/>
          <w:color w:val="222222"/>
          <w:sz w:val="24"/>
          <w:szCs w:val="24"/>
          <w:shd w:val="clear" w:color="auto" w:fill="FFFFFF"/>
        </w:rPr>
        <w:t>(Johnstone, 2019)</w:t>
      </w:r>
      <w:r w:rsidR="009F7EC6" w:rsidRPr="006B73F4">
        <w:rPr>
          <w:rFonts w:ascii="Times New Roman" w:hAnsi="Times New Roman" w:cs="Times New Roman"/>
          <w:sz w:val="24"/>
          <w:szCs w:val="24"/>
        </w:rPr>
        <w:t>. The nurses allowed the pharmacy to deliver and administer the dose to the patent hence causing unnecessary pain</w:t>
      </w:r>
      <w:r w:rsidR="00A245C8" w:rsidRPr="006B73F4">
        <w:rPr>
          <w:rFonts w:ascii="Times New Roman" w:hAnsi="Times New Roman" w:cs="Times New Roman"/>
          <w:b/>
          <w:bCs/>
          <w:sz w:val="24"/>
          <w:szCs w:val="24"/>
        </w:rPr>
        <w:t>.</w:t>
      </w:r>
      <w:r w:rsidRPr="006B73F4">
        <w:rPr>
          <w:rFonts w:ascii="Times New Roman" w:hAnsi="Times New Roman" w:cs="Times New Roman"/>
          <w:sz w:val="24"/>
          <w:szCs w:val="24"/>
        </w:rPr>
        <w:t xml:space="preserve"> However, in</w:t>
      </w:r>
      <w:r w:rsidR="005024FD" w:rsidRPr="006B73F4">
        <w:rPr>
          <w:rFonts w:ascii="Times New Roman" w:hAnsi="Times New Roman" w:cs="Times New Roman"/>
          <w:sz w:val="24"/>
          <w:szCs w:val="24"/>
        </w:rPr>
        <w:t xml:space="preserve"> </w:t>
      </w:r>
      <w:r w:rsidR="00AB2566" w:rsidRPr="006B73F4">
        <w:rPr>
          <w:rFonts w:ascii="Times New Roman" w:hAnsi="Times New Roman" w:cs="Times New Roman"/>
          <w:sz w:val="24"/>
          <w:szCs w:val="24"/>
        </w:rPr>
        <w:t>this case, the practitioners neglected to offer goo</w:t>
      </w:r>
      <w:r w:rsidR="00A149C8" w:rsidRPr="006B73F4">
        <w:rPr>
          <w:rFonts w:ascii="Times New Roman" w:hAnsi="Times New Roman" w:cs="Times New Roman"/>
          <w:sz w:val="24"/>
          <w:szCs w:val="24"/>
        </w:rPr>
        <w:t xml:space="preserve">d care to the </w:t>
      </w:r>
      <w:r w:rsidR="009F7EC6" w:rsidRPr="006B73F4">
        <w:rPr>
          <w:rFonts w:ascii="Times New Roman" w:hAnsi="Times New Roman" w:cs="Times New Roman"/>
          <w:sz w:val="24"/>
          <w:szCs w:val="24"/>
        </w:rPr>
        <w:t>child.</w:t>
      </w:r>
      <w:r w:rsidRPr="006B73F4">
        <w:rPr>
          <w:rFonts w:ascii="Times New Roman" w:hAnsi="Times New Roman" w:cs="Times New Roman"/>
          <w:sz w:val="24"/>
          <w:szCs w:val="24"/>
        </w:rPr>
        <w:t xml:space="preserve"> First of</w:t>
      </w:r>
      <w:r w:rsidR="00A67376" w:rsidRPr="006B73F4">
        <w:rPr>
          <w:rFonts w:ascii="Times New Roman" w:hAnsi="Times New Roman" w:cs="Times New Roman"/>
          <w:sz w:val="24"/>
          <w:szCs w:val="24"/>
        </w:rPr>
        <w:t xml:space="preserve"> all, they failed to plan and administer the most appropriate care to the child. </w:t>
      </w:r>
      <w:r w:rsidR="006A615E" w:rsidRPr="006B73F4">
        <w:rPr>
          <w:rFonts w:ascii="Times New Roman" w:hAnsi="Times New Roman" w:cs="Times New Roman"/>
          <w:sz w:val="24"/>
          <w:szCs w:val="24"/>
        </w:rPr>
        <w:t>Again,</w:t>
      </w:r>
      <w:r w:rsidR="00A67376" w:rsidRPr="006B73F4">
        <w:rPr>
          <w:rFonts w:ascii="Times New Roman" w:hAnsi="Times New Roman" w:cs="Times New Roman"/>
          <w:sz w:val="24"/>
          <w:szCs w:val="24"/>
        </w:rPr>
        <w:t xml:space="preserve"> there was improper supervision of the child and improper delegation of nursing duties. </w:t>
      </w:r>
    </w:p>
    <w:p w14:paraId="25B51B51" w14:textId="77777777" w:rsidR="00D37C36" w:rsidRPr="006B73F4" w:rsidRDefault="00BD498E" w:rsidP="00435116">
      <w:pPr>
        <w:ind w:firstLine="720"/>
        <w:rPr>
          <w:rFonts w:ascii="Times New Roman" w:hAnsi="Times New Roman" w:cs="Times New Roman"/>
          <w:sz w:val="24"/>
          <w:szCs w:val="24"/>
        </w:rPr>
      </w:pPr>
      <w:r w:rsidRPr="006B73F4">
        <w:rPr>
          <w:rFonts w:ascii="Times New Roman" w:hAnsi="Times New Roman" w:cs="Times New Roman"/>
          <w:sz w:val="24"/>
          <w:szCs w:val="24"/>
        </w:rPr>
        <w:t xml:space="preserve">Other </w:t>
      </w:r>
      <w:r w:rsidR="00A149C8" w:rsidRPr="006B73F4">
        <w:rPr>
          <w:rFonts w:ascii="Times New Roman" w:hAnsi="Times New Roman" w:cs="Times New Roman"/>
          <w:sz w:val="24"/>
          <w:szCs w:val="24"/>
        </w:rPr>
        <w:t>professions</w:t>
      </w:r>
      <w:r w:rsidRPr="006B73F4">
        <w:rPr>
          <w:rFonts w:ascii="Times New Roman" w:hAnsi="Times New Roman" w:cs="Times New Roman"/>
          <w:sz w:val="24"/>
          <w:szCs w:val="24"/>
        </w:rPr>
        <w:t xml:space="preserve"> where </w:t>
      </w:r>
      <w:r w:rsidR="00A149C8" w:rsidRPr="006B73F4">
        <w:rPr>
          <w:rFonts w:ascii="Times New Roman" w:hAnsi="Times New Roman" w:cs="Times New Roman"/>
          <w:sz w:val="24"/>
          <w:szCs w:val="24"/>
        </w:rPr>
        <w:t>an unintentional</w:t>
      </w:r>
      <w:r w:rsidRPr="006B73F4">
        <w:rPr>
          <w:rFonts w:ascii="Times New Roman" w:hAnsi="Times New Roman" w:cs="Times New Roman"/>
          <w:sz w:val="24"/>
          <w:szCs w:val="24"/>
        </w:rPr>
        <w:t xml:space="preserve"> error has </w:t>
      </w:r>
      <w:r w:rsidR="00A149C8" w:rsidRPr="006B73F4">
        <w:rPr>
          <w:rFonts w:ascii="Times New Roman" w:hAnsi="Times New Roman" w:cs="Times New Roman"/>
          <w:sz w:val="24"/>
          <w:szCs w:val="24"/>
        </w:rPr>
        <w:t>bigger</w:t>
      </w:r>
      <w:r w:rsidRPr="006B73F4">
        <w:rPr>
          <w:rFonts w:ascii="Times New Roman" w:hAnsi="Times New Roman" w:cs="Times New Roman"/>
          <w:sz w:val="24"/>
          <w:szCs w:val="24"/>
        </w:rPr>
        <w:t xml:space="preserve"> </w:t>
      </w:r>
      <w:r w:rsidR="00A149C8" w:rsidRPr="006B73F4">
        <w:rPr>
          <w:rFonts w:ascii="Times New Roman" w:hAnsi="Times New Roman" w:cs="Times New Roman"/>
          <w:sz w:val="24"/>
          <w:szCs w:val="24"/>
        </w:rPr>
        <w:t>consequences</w:t>
      </w:r>
      <w:r w:rsidR="006969FE" w:rsidRPr="006B73F4">
        <w:rPr>
          <w:rFonts w:ascii="Times New Roman" w:hAnsi="Times New Roman" w:cs="Times New Roman"/>
          <w:sz w:val="24"/>
          <w:szCs w:val="24"/>
        </w:rPr>
        <w:t xml:space="preserve"> include </w:t>
      </w:r>
      <w:r w:rsidR="00A149C8" w:rsidRPr="006B73F4">
        <w:rPr>
          <w:rFonts w:ascii="Times New Roman" w:hAnsi="Times New Roman" w:cs="Times New Roman"/>
          <w:sz w:val="24"/>
          <w:szCs w:val="24"/>
        </w:rPr>
        <w:t>construction</w:t>
      </w:r>
      <w:r w:rsidR="006969FE" w:rsidRPr="006B73F4">
        <w:rPr>
          <w:rFonts w:ascii="Times New Roman" w:hAnsi="Times New Roman" w:cs="Times New Roman"/>
          <w:sz w:val="24"/>
          <w:szCs w:val="24"/>
        </w:rPr>
        <w:t xml:space="preserve"> and </w:t>
      </w:r>
      <w:r w:rsidR="00A149C8" w:rsidRPr="006B73F4">
        <w:rPr>
          <w:rFonts w:ascii="Times New Roman" w:hAnsi="Times New Roman" w:cs="Times New Roman"/>
          <w:sz w:val="24"/>
          <w:szCs w:val="24"/>
        </w:rPr>
        <w:t>structure</w:t>
      </w:r>
      <w:r w:rsidR="00EB7038" w:rsidRPr="006B73F4">
        <w:rPr>
          <w:rFonts w:ascii="Times New Roman" w:hAnsi="Times New Roman" w:cs="Times New Roman"/>
          <w:sz w:val="24"/>
          <w:szCs w:val="24"/>
        </w:rPr>
        <w:t>, agrochemical</w:t>
      </w:r>
      <w:r w:rsidR="006969FE" w:rsidRPr="006B73F4">
        <w:rPr>
          <w:rFonts w:ascii="Times New Roman" w:hAnsi="Times New Roman" w:cs="Times New Roman"/>
          <w:sz w:val="24"/>
          <w:szCs w:val="24"/>
        </w:rPr>
        <w:t xml:space="preserve">, and the </w:t>
      </w:r>
      <w:r w:rsidR="00A149C8" w:rsidRPr="006B73F4">
        <w:rPr>
          <w:rFonts w:ascii="Times New Roman" w:hAnsi="Times New Roman" w:cs="Times New Roman"/>
          <w:sz w:val="24"/>
          <w:szCs w:val="24"/>
        </w:rPr>
        <w:t>police department</w:t>
      </w:r>
      <w:r w:rsidR="006969FE" w:rsidRPr="006B73F4">
        <w:rPr>
          <w:rFonts w:ascii="Times New Roman" w:hAnsi="Times New Roman" w:cs="Times New Roman"/>
          <w:sz w:val="24"/>
          <w:szCs w:val="24"/>
        </w:rPr>
        <w:t xml:space="preserve"> discipline. Based on </w:t>
      </w:r>
      <w:r w:rsidR="00A149C8" w:rsidRPr="006B73F4">
        <w:rPr>
          <w:rFonts w:ascii="Times New Roman" w:hAnsi="Times New Roman" w:cs="Times New Roman"/>
          <w:sz w:val="24"/>
          <w:szCs w:val="24"/>
        </w:rPr>
        <w:t>construction</w:t>
      </w:r>
      <w:r w:rsidR="006969FE" w:rsidRPr="006B73F4">
        <w:rPr>
          <w:rFonts w:ascii="Times New Roman" w:hAnsi="Times New Roman" w:cs="Times New Roman"/>
          <w:sz w:val="24"/>
          <w:szCs w:val="24"/>
        </w:rPr>
        <w:t xml:space="preserve"> and </w:t>
      </w:r>
      <w:r w:rsidR="00A149C8" w:rsidRPr="006B73F4">
        <w:rPr>
          <w:rFonts w:ascii="Times New Roman" w:hAnsi="Times New Roman" w:cs="Times New Roman"/>
          <w:sz w:val="24"/>
          <w:szCs w:val="24"/>
        </w:rPr>
        <w:t>structure</w:t>
      </w:r>
      <w:r w:rsidR="00EB7038" w:rsidRPr="006B73F4">
        <w:rPr>
          <w:rFonts w:ascii="Times New Roman" w:hAnsi="Times New Roman" w:cs="Times New Roman"/>
          <w:sz w:val="24"/>
          <w:szCs w:val="24"/>
        </w:rPr>
        <w:t>, an</w:t>
      </w:r>
      <w:r w:rsidR="006969FE" w:rsidRPr="006B73F4">
        <w:rPr>
          <w:rFonts w:ascii="Times New Roman" w:hAnsi="Times New Roman" w:cs="Times New Roman"/>
          <w:sz w:val="24"/>
          <w:szCs w:val="24"/>
        </w:rPr>
        <w:t xml:space="preserve"> error can </w:t>
      </w:r>
      <w:proofErr w:type="gramStart"/>
      <w:r w:rsidR="009F7EC6" w:rsidRPr="006B73F4">
        <w:rPr>
          <w:rFonts w:ascii="Times New Roman" w:hAnsi="Times New Roman" w:cs="Times New Roman"/>
          <w:sz w:val="24"/>
          <w:szCs w:val="24"/>
        </w:rPr>
        <w:t>lead</w:t>
      </w:r>
      <w:proofErr w:type="gramEnd"/>
      <w:r w:rsidR="006969FE" w:rsidRPr="006B73F4">
        <w:rPr>
          <w:rFonts w:ascii="Times New Roman" w:hAnsi="Times New Roman" w:cs="Times New Roman"/>
          <w:sz w:val="24"/>
          <w:szCs w:val="24"/>
        </w:rPr>
        <w:t xml:space="preserve"> to the building's collapse </w:t>
      </w:r>
      <w:r w:rsidR="009F7EC6" w:rsidRPr="006B73F4">
        <w:rPr>
          <w:rFonts w:ascii="Times New Roman" w:hAnsi="Times New Roman" w:cs="Times New Roman"/>
          <w:sz w:val="24"/>
          <w:szCs w:val="24"/>
        </w:rPr>
        <w:t>due to the use of substandard building materials provided to the constructor by the procurement team</w:t>
      </w:r>
      <w:r w:rsidR="006969FE" w:rsidRPr="006B73F4">
        <w:rPr>
          <w:rFonts w:ascii="Times New Roman" w:hAnsi="Times New Roman" w:cs="Times New Roman"/>
          <w:sz w:val="24"/>
          <w:szCs w:val="24"/>
        </w:rPr>
        <w:t xml:space="preserve">. This can </w:t>
      </w:r>
      <w:r w:rsidR="00EB7038" w:rsidRPr="006B73F4">
        <w:rPr>
          <w:rFonts w:ascii="Times New Roman" w:hAnsi="Times New Roman" w:cs="Times New Roman"/>
          <w:sz w:val="24"/>
          <w:szCs w:val="24"/>
        </w:rPr>
        <w:t>result</w:t>
      </w:r>
      <w:r w:rsidR="006969FE" w:rsidRPr="006B73F4">
        <w:rPr>
          <w:rFonts w:ascii="Times New Roman" w:hAnsi="Times New Roman" w:cs="Times New Roman"/>
          <w:sz w:val="24"/>
          <w:szCs w:val="24"/>
        </w:rPr>
        <w:t xml:space="preserve"> in huge losses. First, there will be losses of lives for the residents of that </w:t>
      </w:r>
      <w:r w:rsidR="00EB7038" w:rsidRPr="006B73F4">
        <w:rPr>
          <w:rFonts w:ascii="Times New Roman" w:hAnsi="Times New Roman" w:cs="Times New Roman"/>
          <w:sz w:val="24"/>
          <w:szCs w:val="24"/>
        </w:rPr>
        <w:t xml:space="preserve">building. </w:t>
      </w:r>
      <w:r w:rsidR="006A615E" w:rsidRPr="006B73F4">
        <w:rPr>
          <w:rFonts w:ascii="Times New Roman" w:hAnsi="Times New Roman" w:cs="Times New Roman"/>
          <w:sz w:val="24"/>
          <w:szCs w:val="24"/>
        </w:rPr>
        <w:t>Again,</w:t>
      </w:r>
      <w:r w:rsidR="006969FE" w:rsidRPr="006B73F4">
        <w:rPr>
          <w:rFonts w:ascii="Times New Roman" w:hAnsi="Times New Roman" w:cs="Times New Roman"/>
          <w:sz w:val="24"/>
          <w:szCs w:val="24"/>
        </w:rPr>
        <w:t xml:space="preserve"> there will be damage to property facilitating poverty. This will have </w:t>
      </w:r>
      <w:r w:rsidR="00EB7038" w:rsidRPr="006B73F4">
        <w:rPr>
          <w:rFonts w:ascii="Times New Roman" w:hAnsi="Times New Roman" w:cs="Times New Roman"/>
          <w:sz w:val="24"/>
          <w:szCs w:val="24"/>
        </w:rPr>
        <w:t>a dire significance</w:t>
      </w:r>
      <w:r w:rsidR="003F2357" w:rsidRPr="006B73F4">
        <w:rPr>
          <w:rFonts w:ascii="Times New Roman" w:hAnsi="Times New Roman" w:cs="Times New Roman"/>
          <w:sz w:val="24"/>
          <w:szCs w:val="24"/>
        </w:rPr>
        <w:t xml:space="preserve"> to the contractor.</w:t>
      </w:r>
      <w:r w:rsidR="009F7EC6" w:rsidRPr="006B73F4">
        <w:rPr>
          <w:rFonts w:ascii="Times New Roman" w:hAnsi="Times New Roman" w:cs="Times New Roman"/>
          <w:sz w:val="24"/>
          <w:szCs w:val="24"/>
        </w:rPr>
        <w:t xml:space="preserve"> This can lead to lawsuits against the contractor for not checking the quality of the material delivered; this can be termed as an act of negligence.</w:t>
      </w:r>
    </w:p>
    <w:p w14:paraId="2FE5B44A" w14:textId="77777777" w:rsidR="00D37C36" w:rsidRPr="006B73F4" w:rsidRDefault="00EB7038" w:rsidP="00435116">
      <w:pPr>
        <w:ind w:firstLine="720"/>
        <w:rPr>
          <w:rFonts w:ascii="Times New Roman" w:hAnsi="Times New Roman" w:cs="Times New Roman"/>
          <w:sz w:val="24"/>
          <w:szCs w:val="24"/>
        </w:rPr>
      </w:pPr>
      <w:r w:rsidRPr="006B73F4">
        <w:rPr>
          <w:rFonts w:ascii="Times New Roman" w:hAnsi="Times New Roman" w:cs="Times New Roman"/>
          <w:sz w:val="24"/>
          <w:szCs w:val="24"/>
        </w:rPr>
        <w:t>Similarly,</w:t>
      </w:r>
      <w:r w:rsidR="00DA2DBF" w:rsidRPr="006B73F4">
        <w:rPr>
          <w:rFonts w:ascii="Times New Roman" w:hAnsi="Times New Roman" w:cs="Times New Roman"/>
          <w:sz w:val="24"/>
          <w:szCs w:val="24"/>
        </w:rPr>
        <w:t xml:space="preserve"> </w:t>
      </w:r>
      <w:r w:rsidRPr="006B73F4">
        <w:rPr>
          <w:rFonts w:ascii="Times New Roman" w:hAnsi="Times New Roman" w:cs="Times New Roman"/>
          <w:sz w:val="24"/>
          <w:szCs w:val="24"/>
        </w:rPr>
        <w:t>in the agrochemicals industries, any</w:t>
      </w:r>
      <w:r w:rsidR="00DA2DBF" w:rsidRPr="006B73F4">
        <w:rPr>
          <w:rFonts w:ascii="Times New Roman" w:hAnsi="Times New Roman" w:cs="Times New Roman"/>
          <w:sz w:val="24"/>
          <w:szCs w:val="24"/>
        </w:rPr>
        <w:t xml:space="preserve"> error during the process can lead to a greater impact. First, it </w:t>
      </w:r>
      <w:r w:rsidRPr="006B73F4">
        <w:rPr>
          <w:rFonts w:ascii="Times New Roman" w:hAnsi="Times New Roman" w:cs="Times New Roman"/>
          <w:sz w:val="24"/>
          <w:szCs w:val="24"/>
        </w:rPr>
        <w:t>destroys</w:t>
      </w:r>
      <w:r w:rsidR="00DA2DBF" w:rsidRPr="006B73F4">
        <w:rPr>
          <w:rFonts w:ascii="Times New Roman" w:hAnsi="Times New Roman" w:cs="Times New Roman"/>
          <w:sz w:val="24"/>
          <w:szCs w:val="24"/>
        </w:rPr>
        <w:t xml:space="preserve"> the vegetation, and in case of any pollution in </w:t>
      </w:r>
      <w:r w:rsidRPr="006B73F4">
        <w:rPr>
          <w:rFonts w:ascii="Times New Roman" w:hAnsi="Times New Roman" w:cs="Times New Roman"/>
          <w:sz w:val="24"/>
          <w:szCs w:val="24"/>
        </w:rPr>
        <w:t>water, it</w:t>
      </w:r>
      <w:r w:rsidR="00DA2DBF" w:rsidRPr="006B73F4">
        <w:rPr>
          <w:rFonts w:ascii="Times New Roman" w:hAnsi="Times New Roman" w:cs="Times New Roman"/>
          <w:sz w:val="24"/>
          <w:szCs w:val="24"/>
        </w:rPr>
        <w:t xml:space="preserve"> put the life of </w:t>
      </w:r>
      <w:r w:rsidRPr="006B73F4">
        <w:rPr>
          <w:rFonts w:ascii="Times New Roman" w:hAnsi="Times New Roman" w:cs="Times New Roman"/>
          <w:sz w:val="24"/>
          <w:szCs w:val="24"/>
        </w:rPr>
        <w:t>aquatic</w:t>
      </w:r>
      <w:r w:rsidR="00DA2DBF" w:rsidRPr="006B73F4">
        <w:rPr>
          <w:rFonts w:ascii="Times New Roman" w:hAnsi="Times New Roman" w:cs="Times New Roman"/>
          <w:sz w:val="24"/>
          <w:szCs w:val="24"/>
        </w:rPr>
        <w:t xml:space="preserve"> animals into danger hence causing their death. It can also affect the lives of human beings by causing headaches,</w:t>
      </w:r>
      <w:r w:rsidRPr="006B73F4">
        <w:rPr>
          <w:rFonts w:ascii="Times New Roman" w:hAnsi="Times New Roman" w:cs="Times New Roman"/>
          <w:sz w:val="24"/>
          <w:szCs w:val="24"/>
        </w:rPr>
        <w:t xml:space="preserve"> itchiness</w:t>
      </w:r>
      <w:r w:rsidR="00DA2DBF" w:rsidRPr="006B73F4">
        <w:rPr>
          <w:rFonts w:ascii="Times New Roman" w:hAnsi="Times New Roman" w:cs="Times New Roman"/>
          <w:sz w:val="24"/>
          <w:szCs w:val="24"/>
        </w:rPr>
        <w:t xml:space="preserve">, and other chronic infections. This will </w:t>
      </w:r>
      <w:r w:rsidR="003156A1" w:rsidRPr="006B73F4">
        <w:rPr>
          <w:rFonts w:ascii="Times New Roman" w:hAnsi="Times New Roman" w:cs="Times New Roman"/>
          <w:sz w:val="24"/>
          <w:szCs w:val="24"/>
        </w:rPr>
        <w:t>appeal</w:t>
      </w:r>
      <w:r w:rsidR="00DA2DBF" w:rsidRPr="006B73F4">
        <w:rPr>
          <w:rFonts w:ascii="Times New Roman" w:hAnsi="Times New Roman" w:cs="Times New Roman"/>
          <w:sz w:val="24"/>
          <w:szCs w:val="24"/>
        </w:rPr>
        <w:t xml:space="preserve"> a </w:t>
      </w:r>
      <w:r w:rsidR="003156A1" w:rsidRPr="006B73F4">
        <w:rPr>
          <w:rFonts w:ascii="Times New Roman" w:hAnsi="Times New Roman" w:cs="Times New Roman"/>
          <w:sz w:val="24"/>
          <w:szCs w:val="24"/>
        </w:rPr>
        <w:t>bigger</w:t>
      </w:r>
      <w:r w:rsidR="00DA2DBF" w:rsidRPr="006B73F4">
        <w:rPr>
          <w:rFonts w:ascii="Times New Roman" w:hAnsi="Times New Roman" w:cs="Times New Roman"/>
          <w:sz w:val="24"/>
          <w:szCs w:val="24"/>
        </w:rPr>
        <w:t xml:space="preserve"> </w:t>
      </w:r>
      <w:r w:rsidR="003156A1" w:rsidRPr="006B73F4">
        <w:rPr>
          <w:rFonts w:ascii="Times New Roman" w:hAnsi="Times New Roman" w:cs="Times New Roman"/>
          <w:sz w:val="24"/>
          <w:szCs w:val="24"/>
        </w:rPr>
        <w:t>lawful</w:t>
      </w:r>
      <w:r w:rsidR="00DA2DBF" w:rsidRPr="006B73F4">
        <w:rPr>
          <w:rFonts w:ascii="Times New Roman" w:hAnsi="Times New Roman" w:cs="Times New Roman"/>
          <w:sz w:val="24"/>
          <w:szCs w:val="24"/>
        </w:rPr>
        <w:t xml:space="preserve"> </w:t>
      </w:r>
      <w:r w:rsidR="003156A1" w:rsidRPr="006B73F4">
        <w:rPr>
          <w:rFonts w:ascii="Times New Roman" w:hAnsi="Times New Roman" w:cs="Times New Roman"/>
          <w:sz w:val="24"/>
          <w:szCs w:val="24"/>
        </w:rPr>
        <w:t>forfeit</w:t>
      </w:r>
      <w:r w:rsidR="00DA2DBF" w:rsidRPr="006B73F4">
        <w:rPr>
          <w:rFonts w:ascii="Times New Roman" w:hAnsi="Times New Roman" w:cs="Times New Roman"/>
          <w:sz w:val="24"/>
          <w:szCs w:val="24"/>
        </w:rPr>
        <w:t xml:space="preserve"> to the people concerned.</w:t>
      </w:r>
    </w:p>
    <w:p w14:paraId="1A4247C3" w14:textId="2E7CE106" w:rsidR="00D37C36" w:rsidRPr="006B73F4" w:rsidRDefault="00BD498E" w:rsidP="00921B90">
      <w:pPr>
        <w:rPr>
          <w:rFonts w:ascii="Times New Roman" w:hAnsi="Times New Roman" w:cs="Times New Roman"/>
          <w:b/>
          <w:bCs/>
          <w:sz w:val="24"/>
          <w:szCs w:val="24"/>
        </w:rPr>
      </w:pPr>
      <w:r w:rsidRPr="006B73F4">
        <w:rPr>
          <w:rFonts w:ascii="Times New Roman" w:hAnsi="Times New Roman" w:cs="Times New Roman"/>
          <w:sz w:val="24"/>
          <w:szCs w:val="24"/>
        </w:rPr>
        <w:t xml:space="preserve">All healthcare </w:t>
      </w:r>
      <w:r w:rsidR="00500542" w:rsidRPr="006B73F4">
        <w:rPr>
          <w:rFonts w:ascii="Times New Roman" w:hAnsi="Times New Roman" w:cs="Times New Roman"/>
          <w:sz w:val="24"/>
          <w:szCs w:val="24"/>
        </w:rPr>
        <w:t>practitioners</w:t>
      </w:r>
      <w:r w:rsidRPr="006B73F4">
        <w:rPr>
          <w:rFonts w:ascii="Times New Roman" w:hAnsi="Times New Roman" w:cs="Times New Roman"/>
          <w:sz w:val="24"/>
          <w:szCs w:val="24"/>
        </w:rPr>
        <w:t xml:space="preserve"> should be a</w:t>
      </w:r>
      <w:r w:rsidR="00EE4BE8" w:rsidRPr="006B73F4">
        <w:rPr>
          <w:rFonts w:ascii="Times New Roman" w:hAnsi="Times New Roman" w:cs="Times New Roman"/>
          <w:sz w:val="24"/>
          <w:szCs w:val="24"/>
        </w:rPr>
        <w:t xml:space="preserve">ware </w:t>
      </w:r>
      <w:r w:rsidRPr="006B73F4">
        <w:rPr>
          <w:rFonts w:ascii="Times New Roman" w:hAnsi="Times New Roman" w:cs="Times New Roman"/>
          <w:sz w:val="24"/>
          <w:szCs w:val="24"/>
        </w:rPr>
        <w:t xml:space="preserve">of their legal duties. The current legal issues are </w:t>
      </w:r>
      <w:r w:rsidR="00EE4BE8" w:rsidRPr="006B73F4">
        <w:rPr>
          <w:rFonts w:ascii="Times New Roman" w:hAnsi="Times New Roman" w:cs="Times New Roman"/>
          <w:sz w:val="24"/>
          <w:szCs w:val="24"/>
        </w:rPr>
        <w:t>negligence, consent,</w:t>
      </w:r>
      <w:r w:rsidRPr="006B73F4">
        <w:rPr>
          <w:rFonts w:ascii="Times New Roman" w:hAnsi="Times New Roman" w:cs="Times New Roman"/>
          <w:sz w:val="24"/>
          <w:szCs w:val="24"/>
        </w:rPr>
        <w:t xml:space="preserve"> </w:t>
      </w:r>
      <w:r w:rsidR="00EE4BE8" w:rsidRPr="006B73F4">
        <w:rPr>
          <w:rFonts w:ascii="Times New Roman" w:hAnsi="Times New Roman" w:cs="Times New Roman"/>
          <w:sz w:val="24"/>
          <w:szCs w:val="24"/>
        </w:rPr>
        <w:t>confidentiality,</w:t>
      </w:r>
      <w:r w:rsidRPr="006B73F4">
        <w:rPr>
          <w:rFonts w:ascii="Times New Roman" w:hAnsi="Times New Roman" w:cs="Times New Roman"/>
          <w:sz w:val="24"/>
          <w:szCs w:val="24"/>
        </w:rPr>
        <w:t xml:space="preserve"> </w:t>
      </w:r>
      <w:r w:rsidR="00EE4BE8" w:rsidRPr="006B73F4">
        <w:rPr>
          <w:rFonts w:ascii="Times New Roman" w:hAnsi="Times New Roman" w:cs="Times New Roman"/>
          <w:sz w:val="24"/>
          <w:szCs w:val="24"/>
        </w:rPr>
        <w:t>accountant ability</w:t>
      </w:r>
      <w:r w:rsidRPr="006B73F4">
        <w:rPr>
          <w:rFonts w:ascii="Times New Roman" w:hAnsi="Times New Roman" w:cs="Times New Roman"/>
          <w:sz w:val="24"/>
          <w:szCs w:val="24"/>
        </w:rPr>
        <w:t xml:space="preserve">, and advocacy. </w:t>
      </w:r>
      <w:r w:rsidR="009F7EC6" w:rsidRPr="006B73F4">
        <w:rPr>
          <w:rFonts w:ascii="Times New Roman" w:hAnsi="Times New Roman" w:cs="Times New Roman"/>
          <w:sz w:val="24"/>
          <w:szCs w:val="24"/>
        </w:rPr>
        <w:t xml:space="preserve"> </w:t>
      </w:r>
      <w:r w:rsidR="000C47DF" w:rsidRPr="006B73F4">
        <w:rPr>
          <w:rFonts w:ascii="Times New Roman" w:hAnsi="Times New Roman" w:cs="Times New Roman"/>
          <w:sz w:val="24"/>
          <w:szCs w:val="24"/>
        </w:rPr>
        <w:t xml:space="preserve">The nurses should adhere </w:t>
      </w:r>
      <w:r w:rsidR="000C47DF" w:rsidRPr="006B73F4">
        <w:rPr>
          <w:rFonts w:ascii="Times New Roman" w:hAnsi="Times New Roman" w:cs="Times New Roman"/>
          <w:sz w:val="24"/>
          <w:szCs w:val="24"/>
        </w:rPr>
        <w:lastRenderedPageBreak/>
        <w:t xml:space="preserve">to the legal and ethical issues in the course of their </w:t>
      </w:r>
      <w:r w:rsidR="003D1C32" w:rsidRPr="006B73F4">
        <w:rPr>
          <w:rFonts w:ascii="Times New Roman" w:hAnsi="Times New Roman" w:cs="Times New Roman"/>
          <w:sz w:val="24"/>
          <w:szCs w:val="24"/>
        </w:rPr>
        <w:t>practice</w:t>
      </w:r>
      <w:r w:rsidR="003D1C32" w:rsidRPr="006B73F4">
        <w:rPr>
          <w:rFonts w:ascii="Times New Roman" w:hAnsi="Times New Roman" w:cs="Times New Roman"/>
          <w:color w:val="222222"/>
          <w:sz w:val="24"/>
          <w:szCs w:val="24"/>
          <w:shd w:val="clear" w:color="auto" w:fill="FFFFFF"/>
        </w:rPr>
        <w:t xml:space="preserve"> (</w:t>
      </w:r>
      <w:r w:rsidR="00921B90" w:rsidRPr="006B73F4">
        <w:rPr>
          <w:rFonts w:ascii="Times New Roman" w:hAnsi="Times New Roman" w:cs="Times New Roman"/>
          <w:color w:val="222222"/>
          <w:sz w:val="24"/>
          <w:szCs w:val="24"/>
          <w:shd w:val="clear" w:color="auto" w:fill="FFFFFF"/>
        </w:rPr>
        <w:t xml:space="preserve">Griffith &amp; </w:t>
      </w:r>
      <w:proofErr w:type="spellStart"/>
      <w:r w:rsidR="00921B90" w:rsidRPr="006B73F4">
        <w:rPr>
          <w:rFonts w:ascii="Times New Roman" w:hAnsi="Times New Roman" w:cs="Times New Roman"/>
          <w:color w:val="222222"/>
          <w:sz w:val="24"/>
          <w:szCs w:val="24"/>
          <w:shd w:val="clear" w:color="auto" w:fill="FFFFFF"/>
        </w:rPr>
        <w:t>Tengnah</w:t>
      </w:r>
      <w:proofErr w:type="spellEnd"/>
      <w:r w:rsidR="00921B90" w:rsidRPr="006B73F4">
        <w:rPr>
          <w:rFonts w:ascii="Times New Roman" w:hAnsi="Times New Roman" w:cs="Times New Roman"/>
          <w:color w:val="222222"/>
          <w:sz w:val="24"/>
          <w:szCs w:val="24"/>
          <w:shd w:val="clear" w:color="auto" w:fill="FFFFFF"/>
        </w:rPr>
        <w:t>, 2020)</w:t>
      </w:r>
      <w:r w:rsidR="000C47DF" w:rsidRPr="006B73F4">
        <w:rPr>
          <w:rFonts w:ascii="Times New Roman" w:hAnsi="Times New Roman" w:cs="Times New Roman"/>
          <w:sz w:val="24"/>
          <w:szCs w:val="24"/>
        </w:rPr>
        <w:t xml:space="preserve">. Further, the nurses should acquire education on various legal and ethical issues related to their practice. Finally, the nurses should always consult before acting on some challenging ethical and legal issues to avoid negligence cases in their practice. </w:t>
      </w:r>
    </w:p>
    <w:p w14:paraId="7BC7C540" w14:textId="77777777" w:rsidR="0001703D" w:rsidRPr="006B73F4" w:rsidRDefault="00BD498E" w:rsidP="0001703D">
      <w:pPr>
        <w:ind w:firstLine="720"/>
        <w:rPr>
          <w:rFonts w:ascii="Times New Roman" w:hAnsi="Times New Roman" w:cs="Times New Roman"/>
          <w:sz w:val="24"/>
          <w:szCs w:val="24"/>
        </w:rPr>
      </w:pPr>
      <w:r w:rsidRPr="006B73F4">
        <w:rPr>
          <w:rFonts w:ascii="Times New Roman" w:hAnsi="Times New Roman" w:cs="Times New Roman"/>
          <w:sz w:val="24"/>
          <w:szCs w:val="24"/>
        </w:rPr>
        <w:t xml:space="preserve">Every state in the </w:t>
      </w:r>
      <w:r w:rsidR="006A615E" w:rsidRPr="006B73F4">
        <w:rPr>
          <w:rFonts w:ascii="Times New Roman" w:hAnsi="Times New Roman" w:cs="Times New Roman"/>
          <w:sz w:val="24"/>
          <w:szCs w:val="24"/>
        </w:rPr>
        <w:t>U</w:t>
      </w:r>
      <w:r w:rsidR="00500542" w:rsidRPr="006B73F4">
        <w:rPr>
          <w:rFonts w:ascii="Times New Roman" w:hAnsi="Times New Roman" w:cs="Times New Roman"/>
          <w:sz w:val="24"/>
          <w:szCs w:val="24"/>
        </w:rPr>
        <w:t xml:space="preserve">nited </w:t>
      </w:r>
      <w:r w:rsidR="006A615E" w:rsidRPr="006B73F4">
        <w:rPr>
          <w:rFonts w:ascii="Times New Roman" w:hAnsi="Times New Roman" w:cs="Times New Roman"/>
          <w:sz w:val="24"/>
          <w:szCs w:val="24"/>
        </w:rPr>
        <w:t>S</w:t>
      </w:r>
      <w:r w:rsidR="00500542" w:rsidRPr="006B73F4">
        <w:rPr>
          <w:rFonts w:ascii="Times New Roman" w:hAnsi="Times New Roman" w:cs="Times New Roman"/>
          <w:sz w:val="24"/>
          <w:szCs w:val="24"/>
        </w:rPr>
        <w:t>tates</w:t>
      </w:r>
      <w:r w:rsidRPr="006B73F4">
        <w:rPr>
          <w:rFonts w:ascii="Times New Roman" w:hAnsi="Times New Roman" w:cs="Times New Roman"/>
          <w:sz w:val="24"/>
          <w:szCs w:val="24"/>
        </w:rPr>
        <w:t xml:space="preserve"> has some laws to be followed by nurse </w:t>
      </w:r>
      <w:r w:rsidR="00500542" w:rsidRPr="006B73F4">
        <w:rPr>
          <w:rFonts w:ascii="Times New Roman" w:hAnsi="Times New Roman" w:cs="Times New Roman"/>
          <w:sz w:val="24"/>
          <w:szCs w:val="24"/>
        </w:rPr>
        <w:t>practitioners</w:t>
      </w:r>
      <w:r w:rsidR="006A615E" w:rsidRPr="006B73F4">
        <w:rPr>
          <w:rFonts w:ascii="Times New Roman" w:hAnsi="Times New Roman" w:cs="Times New Roman"/>
          <w:b/>
          <w:bCs/>
          <w:sz w:val="24"/>
          <w:szCs w:val="24"/>
        </w:rPr>
        <w:t xml:space="preserve"> </w:t>
      </w:r>
      <w:r w:rsidR="006A615E" w:rsidRPr="006B73F4">
        <w:rPr>
          <w:rFonts w:ascii="Times New Roman" w:hAnsi="Times New Roman" w:cs="Times New Roman"/>
          <w:sz w:val="24"/>
          <w:szCs w:val="24"/>
        </w:rPr>
        <w:t>(Huynh &amp; Haddad, 2020)</w:t>
      </w:r>
      <w:r w:rsidR="00500542" w:rsidRPr="006B73F4">
        <w:rPr>
          <w:rFonts w:ascii="Times New Roman" w:hAnsi="Times New Roman" w:cs="Times New Roman"/>
          <w:sz w:val="24"/>
          <w:szCs w:val="24"/>
        </w:rPr>
        <w:t>. These</w:t>
      </w:r>
      <w:r w:rsidRPr="006B73F4">
        <w:rPr>
          <w:rFonts w:ascii="Times New Roman" w:hAnsi="Times New Roman" w:cs="Times New Roman"/>
          <w:sz w:val="24"/>
          <w:szCs w:val="24"/>
        </w:rPr>
        <w:t xml:space="preserve"> laws are defined in the nursing practice act</w:t>
      </w:r>
      <w:r w:rsidR="00596E45" w:rsidRPr="006B73F4">
        <w:rPr>
          <w:rFonts w:ascii="Times New Roman" w:hAnsi="Times New Roman" w:cs="Times New Roman"/>
          <w:sz w:val="24"/>
          <w:szCs w:val="24"/>
        </w:rPr>
        <w:t xml:space="preserve">. In our case, the nurse breached the duty to take care of the patient by </w:t>
      </w:r>
      <w:r w:rsidR="00500542" w:rsidRPr="006B73F4">
        <w:rPr>
          <w:rFonts w:ascii="Times New Roman" w:hAnsi="Times New Roman" w:cs="Times New Roman"/>
          <w:sz w:val="24"/>
          <w:szCs w:val="24"/>
        </w:rPr>
        <w:t>malpractice, causing</w:t>
      </w:r>
      <w:r w:rsidR="009F217D" w:rsidRPr="006B73F4">
        <w:rPr>
          <w:rFonts w:ascii="Times New Roman" w:hAnsi="Times New Roman" w:cs="Times New Roman"/>
          <w:sz w:val="24"/>
          <w:szCs w:val="24"/>
        </w:rPr>
        <w:t xml:space="preserve"> the death of a child. The nurse caused the death as a result of failure to follow the standards of care. The nurses violated the nurse practice act, which states that nurses are supposed to handle patients with the highest level of competence to avoid harm.</w:t>
      </w:r>
    </w:p>
    <w:p w14:paraId="39E7180B" w14:textId="77777777" w:rsidR="002C19AF" w:rsidRPr="006B73F4" w:rsidRDefault="002C19AF" w:rsidP="0001703D">
      <w:pPr>
        <w:ind w:firstLine="720"/>
        <w:jc w:val="center"/>
        <w:rPr>
          <w:rFonts w:ascii="Times New Roman" w:hAnsi="Times New Roman" w:cs="Times New Roman"/>
          <w:b/>
          <w:bCs/>
          <w:sz w:val="24"/>
          <w:szCs w:val="24"/>
        </w:rPr>
      </w:pPr>
    </w:p>
    <w:p w14:paraId="71923822" w14:textId="77777777" w:rsidR="002C19AF" w:rsidRPr="006B73F4" w:rsidRDefault="002C19AF" w:rsidP="0001703D">
      <w:pPr>
        <w:ind w:firstLine="720"/>
        <w:jc w:val="center"/>
        <w:rPr>
          <w:rFonts w:ascii="Times New Roman" w:hAnsi="Times New Roman" w:cs="Times New Roman"/>
          <w:b/>
          <w:bCs/>
          <w:sz w:val="24"/>
          <w:szCs w:val="24"/>
        </w:rPr>
      </w:pPr>
    </w:p>
    <w:p w14:paraId="11805DE6" w14:textId="77777777" w:rsidR="002C19AF" w:rsidRPr="006B73F4" w:rsidRDefault="002C19AF" w:rsidP="0001703D">
      <w:pPr>
        <w:ind w:firstLine="720"/>
        <w:jc w:val="center"/>
        <w:rPr>
          <w:rFonts w:ascii="Times New Roman" w:hAnsi="Times New Roman" w:cs="Times New Roman"/>
          <w:b/>
          <w:bCs/>
          <w:sz w:val="24"/>
          <w:szCs w:val="24"/>
        </w:rPr>
      </w:pPr>
    </w:p>
    <w:p w14:paraId="049F099D" w14:textId="77777777" w:rsidR="002C19AF" w:rsidRPr="006B73F4" w:rsidRDefault="002C19AF" w:rsidP="0001703D">
      <w:pPr>
        <w:ind w:firstLine="720"/>
        <w:jc w:val="center"/>
        <w:rPr>
          <w:rFonts w:ascii="Times New Roman" w:hAnsi="Times New Roman" w:cs="Times New Roman"/>
          <w:b/>
          <w:bCs/>
          <w:sz w:val="24"/>
          <w:szCs w:val="24"/>
        </w:rPr>
      </w:pPr>
    </w:p>
    <w:p w14:paraId="64408355" w14:textId="77777777" w:rsidR="000C47DF" w:rsidRPr="006B73F4" w:rsidRDefault="000C47DF" w:rsidP="0001703D">
      <w:pPr>
        <w:ind w:firstLine="720"/>
        <w:jc w:val="center"/>
        <w:rPr>
          <w:rFonts w:ascii="Times New Roman" w:hAnsi="Times New Roman" w:cs="Times New Roman"/>
          <w:b/>
          <w:bCs/>
          <w:sz w:val="24"/>
          <w:szCs w:val="24"/>
        </w:rPr>
      </w:pPr>
    </w:p>
    <w:p w14:paraId="19FB2FAB" w14:textId="77777777" w:rsidR="000C47DF" w:rsidRPr="006B73F4" w:rsidRDefault="000C47DF" w:rsidP="0001703D">
      <w:pPr>
        <w:ind w:firstLine="720"/>
        <w:jc w:val="center"/>
        <w:rPr>
          <w:rFonts w:ascii="Times New Roman" w:hAnsi="Times New Roman" w:cs="Times New Roman"/>
          <w:b/>
          <w:bCs/>
          <w:sz w:val="24"/>
          <w:szCs w:val="24"/>
        </w:rPr>
      </w:pPr>
    </w:p>
    <w:p w14:paraId="54607A27" w14:textId="77777777" w:rsidR="000C47DF" w:rsidRPr="006B73F4" w:rsidRDefault="000C47DF" w:rsidP="0001703D">
      <w:pPr>
        <w:ind w:firstLine="720"/>
        <w:jc w:val="center"/>
        <w:rPr>
          <w:rFonts w:ascii="Times New Roman" w:hAnsi="Times New Roman" w:cs="Times New Roman"/>
          <w:b/>
          <w:bCs/>
          <w:sz w:val="24"/>
          <w:szCs w:val="24"/>
        </w:rPr>
      </w:pPr>
    </w:p>
    <w:p w14:paraId="143B0B81" w14:textId="77777777" w:rsidR="000C47DF" w:rsidRPr="006B73F4" w:rsidRDefault="000C47DF" w:rsidP="0001703D">
      <w:pPr>
        <w:ind w:firstLine="720"/>
        <w:jc w:val="center"/>
        <w:rPr>
          <w:rFonts w:ascii="Times New Roman" w:hAnsi="Times New Roman" w:cs="Times New Roman"/>
          <w:b/>
          <w:bCs/>
          <w:sz w:val="24"/>
          <w:szCs w:val="24"/>
        </w:rPr>
      </w:pPr>
    </w:p>
    <w:p w14:paraId="38350577" w14:textId="77777777" w:rsidR="000C47DF" w:rsidRPr="006B73F4" w:rsidRDefault="000C47DF" w:rsidP="0001703D">
      <w:pPr>
        <w:ind w:firstLine="720"/>
        <w:jc w:val="center"/>
        <w:rPr>
          <w:rFonts w:ascii="Times New Roman" w:hAnsi="Times New Roman" w:cs="Times New Roman"/>
          <w:b/>
          <w:bCs/>
          <w:sz w:val="24"/>
          <w:szCs w:val="24"/>
        </w:rPr>
      </w:pPr>
    </w:p>
    <w:p w14:paraId="651F8982" w14:textId="77777777" w:rsidR="000C47DF" w:rsidRPr="006B73F4" w:rsidRDefault="000C47DF" w:rsidP="0001703D">
      <w:pPr>
        <w:ind w:firstLine="720"/>
        <w:jc w:val="center"/>
        <w:rPr>
          <w:rFonts w:ascii="Times New Roman" w:hAnsi="Times New Roman" w:cs="Times New Roman"/>
          <w:b/>
          <w:bCs/>
          <w:sz w:val="24"/>
          <w:szCs w:val="24"/>
        </w:rPr>
      </w:pPr>
    </w:p>
    <w:p w14:paraId="05EB33EB" w14:textId="77777777" w:rsidR="009F217D" w:rsidRPr="006B73F4" w:rsidRDefault="00BD498E" w:rsidP="0001703D">
      <w:pPr>
        <w:ind w:firstLine="720"/>
        <w:jc w:val="center"/>
        <w:rPr>
          <w:rFonts w:ascii="Times New Roman" w:hAnsi="Times New Roman" w:cs="Times New Roman"/>
          <w:sz w:val="24"/>
          <w:szCs w:val="24"/>
        </w:rPr>
      </w:pPr>
      <w:r w:rsidRPr="006B73F4">
        <w:rPr>
          <w:rFonts w:ascii="Times New Roman" w:hAnsi="Times New Roman" w:cs="Times New Roman"/>
          <w:b/>
          <w:bCs/>
          <w:sz w:val="24"/>
          <w:szCs w:val="24"/>
        </w:rPr>
        <w:lastRenderedPageBreak/>
        <w:t>References</w:t>
      </w:r>
    </w:p>
    <w:p w14:paraId="2B33833B" w14:textId="77777777" w:rsidR="006A615E" w:rsidRPr="006B73F4" w:rsidRDefault="00BD498E" w:rsidP="006A615E">
      <w:pPr>
        <w:ind w:left="720" w:hanging="720"/>
        <w:rPr>
          <w:rFonts w:ascii="Times New Roman" w:hAnsi="Times New Roman" w:cs="Times New Roman"/>
          <w:sz w:val="24"/>
          <w:szCs w:val="24"/>
        </w:rPr>
      </w:pPr>
      <w:bookmarkStart w:id="0" w:name="_Hlk70353655"/>
      <w:bookmarkStart w:id="1" w:name="_Hlk71370800"/>
      <w:r w:rsidRPr="006B73F4">
        <w:rPr>
          <w:rFonts w:ascii="Times New Roman" w:hAnsi="Times New Roman" w:cs="Times New Roman"/>
          <w:sz w:val="24"/>
          <w:szCs w:val="24"/>
        </w:rPr>
        <w:t xml:space="preserve">Hansen, H., Braslow, J., &amp; Rohrbaugh, R. M. (2018). </w:t>
      </w:r>
      <w:bookmarkEnd w:id="0"/>
      <w:r w:rsidRPr="006B73F4">
        <w:rPr>
          <w:rFonts w:ascii="Times New Roman" w:hAnsi="Times New Roman" w:cs="Times New Roman"/>
          <w:sz w:val="24"/>
          <w:szCs w:val="24"/>
        </w:rPr>
        <w:t xml:space="preserve">From Cultural to Structural Competency-Training Psychiatry Residents to Act on Social Determinants of Health and Institutional Racism. </w:t>
      </w:r>
      <w:r w:rsidRPr="006B73F4">
        <w:rPr>
          <w:rFonts w:ascii="Times New Roman" w:hAnsi="Times New Roman" w:cs="Times New Roman"/>
          <w:i/>
          <w:iCs/>
          <w:sz w:val="24"/>
          <w:szCs w:val="24"/>
        </w:rPr>
        <w:t>JAMA Psychiatry</w:t>
      </w:r>
      <w:r w:rsidRPr="006B73F4">
        <w:rPr>
          <w:rFonts w:ascii="Times New Roman" w:hAnsi="Times New Roman" w:cs="Times New Roman"/>
          <w:sz w:val="24"/>
          <w:szCs w:val="24"/>
        </w:rPr>
        <w:t xml:space="preserve">, </w:t>
      </w:r>
      <w:r w:rsidRPr="006B73F4">
        <w:rPr>
          <w:rFonts w:ascii="Times New Roman" w:hAnsi="Times New Roman" w:cs="Times New Roman"/>
          <w:i/>
          <w:iCs/>
          <w:sz w:val="24"/>
          <w:szCs w:val="24"/>
        </w:rPr>
        <w:t>75</w:t>
      </w:r>
      <w:r w:rsidRPr="006B73F4">
        <w:rPr>
          <w:rFonts w:ascii="Times New Roman" w:hAnsi="Times New Roman" w:cs="Times New Roman"/>
          <w:sz w:val="24"/>
          <w:szCs w:val="24"/>
        </w:rPr>
        <w:t>(2), 117–118. https://doi.org/10.1001/jamapsychiatry.2017.3894</w:t>
      </w:r>
    </w:p>
    <w:p w14:paraId="723E457F" w14:textId="3CD6C672" w:rsidR="006A615E" w:rsidRPr="006B73F4" w:rsidRDefault="00BD498E" w:rsidP="006A615E">
      <w:pPr>
        <w:ind w:left="720" w:hanging="720"/>
        <w:rPr>
          <w:rFonts w:ascii="Times New Roman" w:hAnsi="Times New Roman" w:cs="Times New Roman"/>
          <w:sz w:val="24"/>
          <w:szCs w:val="24"/>
        </w:rPr>
      </w:pPr>
      <w:bookmarkStart w:id="2" w:name="_Hlk70353456"/>
      <w:bookmarkEnd w:id="1"/>
      <w:r w:rsidRPr="006B73F4">
        <w:rPr>
          <w:rFonts w:ascii="Times New Roman" w:hAnsi="Times New Roman" w:cs="Times New Roman"/>
          <w:sz w:val="24"/>
          <w:szCs w:val="24"/>
        </w:rPr>
        <w:t xml:space="preserve">Huynh, A. P., &amp; Haddad, L. M. (2020). </w:t>
      </w:r>
      <w:bookmarkEnd w:id="2"/>
      <w:r w:rsidRPr="006B73F4">
        <w:rPr>
          <w:rFonts w:ascii="Times New Roman" w:hAnsi="Times New Roman" w:cs="Times New Roman"/>
          <w:sz w:val="24"/>
          <w:szCs w:val="24"/>
        </w:rPr>
        <w:t>Nursing Practice Act. In </w:t>
      </w:r>
      <w:r w:rsidRPr="006B73F4">
        <w:rPr>
          <w:rFonts w:ascii="Times New Roman" w:hAnsi="Times New Roman" w:cs="Times New Roman"/>
          <w:i/>
          <w:iCs/>
          <w:sz w:val="24"/>
          <w:szCs w:val="24"/>
        </w:rPr>
        <w:t>StatPearls</w:t>
      </w:r>
      <w:r w:rsidRPr="006B73F4">
        <w:rPr>
          <w:rFonts w:ascii="Times New Roman" w:hAnsi="Times New Roman" w:cs="Times New Roman"/>
          <w:sz w:val="24"/>
          <w:szCs w:val="24"/>
        </w:rPr>
        <w:t xml:space="preserve">. </w:t>
      </w:r>
      <w:proofErr w:type="spellStart"/>
      <w:r w:rsidRPr="006B73F4">
        <w:rPr>
          <w:rFonts w:ascii="Times New Roman" w:hAnsi="Times New Roman" w:cs="Times New Roman"/>
          <w:sz w:val="24"/>
          <w:szCs w:val="24"/>
        </w:rPr>
        <w:t>StatPearls</w:t>
      </w:r>
      <w:proofErr w:type="spellEnd"/>
      <w:r w:rsidRPr="006B73F4">
        <w:rPr>
          <w:rFonts w:ascii="Times New Roman" w:hAnsi="Times New Roman" w:cs="Times New Roman"/>
          <w:sz w:val="24"/>
          <w:szCs w:val="24"/>
        </w:rPr>
        <w:t xml:space="preserve"> Publishing.</w:t>
      </w: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6B73F4" w:rsidRPr="006B73F4" w14:paraId="360A33F0" w14:textId="77777777" w:rsidTr="006B73F4">
        <w:trPr>
          <w:gridAfter w:val="1"/>
        </w:trPr>
        <w:tc>
          <w:tcPr>
            <w:tcW w:w="0" w:type="auto"/>
            <w:shd w:val="clear" w:color="auto" w:fill="FFFFFF"/>
            <w:vAlign w:val="center"/>
            <w:hideMark/>
          </w:tcPr>
          <w:p w14:paraId="07648335" w14:textId="77777777" w:rsidR="006B73F4" w:rsidRPr="006B73F4" w:rsidRDefault="006B73F4" w:rsidP="006B73F4">
            <w:pPr>
              <w:spacing w:after="0" w:line="240" w:lineRule="auto"/>
              <w:rPr>
                <w:rFonts w:ascii="Times New Roman" w:eastAsia="Times New Roman" w:hAnsi="Times New Roman" w:cs="Times New Roman"/>
                <w:sz w:val="24"/>
                <w:szCs w:val="24"/>
              </w:rPr>
            </w:pPr>
          </w:p>
        </w:tc>
      </w:tr>
      <w:tr w:rsidR="006B73F4" w:rsidRPr="006B73F4" w14:paraId="3CE07D12" w14:textId="77777777" w:rsidTr="006B73F4">
        <w:trPr>
          <w:gridAfter w:val="1"/>
        </w:trPr>
        <w:tc>
          <w:tcPr>
            <w:tcW w:w="0" w:type="auto"/>
            <w:shd w:val="clear" w:color="auto" w:fill="FFFFFF"/>
            <w:tcMar>
              <w:top w:w="120" w:type="dxa"/>
              <w:left w:w="0" w:type="dxa"/>
              <w:bottom w:w="120" w:type="dxa"/>
              <w:right w:w="0" w:type="dxa"/>
            </w:tcMar>
            <w:hideMark/>
          </w:tcPr>
          <w:p w14:paraId="4077540E" w14:textId="77777777" w:rsidR="006B73F4" w:rsidRPr="006B73F4" w:rsidRDefault="006B73F4" w:rsidP="006B73F4">
            <w:pPr>
              <w:spacing w:after="0" w:line="240" w:lineRule="auto"/>
              <w:rPr>
                <w:rFonts w:ascii="Times New Roman" w:eastAsia="Times New Roman" w:hAnsi="Times New Roman" w:cs="Times New Roman"/>
                <w:color w:val="222222"/>
                <w:sz w:val="24"/>
                <w:szCs w:val="24"/>
              </w:rPr>
            </w:pPr>
            <w:r w:rsidRPr="006B73F4">
              <w:rPr>
                <w:rFonts w:ascii="Times New Roman" w:eastAsia="Times New Roman" w:hAnsi="Times New Roman" w:cs="Times New Roman"/>
                <w:color w:val="222222"/>
                <w:sz w:val="24"/>
                <w:szCs w:val="24"/>
              </w:rPr>
              <w:t>Butts, J. B., &amp; Rich, K. L. (2019). </w:t>
            </w:r>
            <w:r w:rsidRPr="006B73F4">
              <w:rPr>
                <w:rFonts w:ascii="Times New Roman" w:eastAsia="Times New Roman" w:hAnsi="Times New Roman" w:cs="Times New Roman"/>
                <w:i/>
                <w:iCs/>
                <w:color w:val="222222"/>
                <w:sz w:val="24"/>
                <w:szCs w:val="24"/>
              </w:rPr>
              <w:t>Nursing ethics</w:t>
            </w:r>
            <w:r w:rsidRPr="006B73F4">
              <w:rPr>
                <w:rFonts w:ascii="Times New Roman" w:eastAsia="Times New Roman" w:hAnsi="Times New Roman" w:cs="Times New Roman"/>
                <w:color w:val="222222"/>
                <w:sz w:val="24"/>
                <w:szCs w:val="24"/>
              </w:rPr>
              <w:t>. Jones &amp; Bartlett Learning.</w:t>
            </w:r>
          </w:p>
        </w:tc>
      </w:tr>
      <w:tr w:rsidR="006B73F4" w:rsidRPr="006B73F4" w14:paraId="134166DC" w14:textId="77777777" w:rsidTr="006B73F4">
        <w:tc>
          <w:tcPr>
            <w:tcW w:w="0" w:type="auto"/>
            <w:shd w:val="clear" w:color="auto" w:fill="FFFFFF"/>
            <w:noWrap/>
            <w:tcMar>
              <w:top w:w="120" w:type="dxa"/>
              <w:left w:w="0" w:type="dxa"/>
              <w:bottom w:w="120" w:type="dxa"/>
              <w:right w:w="240" w:type="dxa"/>
            </w:tcMar>
            <w:hideMark/>
          </w:tcPr>
          <w:p w14:paraId="0B2AE92B" w14:textId="36CDACB0" w:rsidR="006B73F4" w:rsidRPr="006B73F4" w:rsidRDefault="006B73F4" w:rsidP="006B73F4">
            <w:pPr>
              <w:spacing w:after="0" w:line="240" w:lineRule="auto"/>
              <w:jc w:val="right"/>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14:paraId="083FD0FE" w14:textId="77777777" w:rsidR="006B73F4" w:rsidRPr="006B73F4" w:rsidRDefault="006B73F4" w:rsidP="006B73F4">
            <w:pPr>
              <w:spacing w:after="0" w:line="240" w:lineRule="auto"/>
              <w:jc w:val="right"/>
              <w:rPr>
                <w:rFonts w:ascii="Times New Roman" w:eastAsia="Times New Roman" w:hAnsi="Times New Roman" w:cs="Times New Roman"/>
                <w:color w:val="777777"/>
                <w:sz w:val="24"/>
                <w:szCs w:val="24"/>
              </w:rPr>
            </w:pPr>
          </w:p>
        </w:tc>
      </w:tr>
    </w:tbl>
    <w:p w14:paraId="59FD1BE3" w14:textId="4093B9D9" w:rsidR="006A615E" w:rsidRPr="006B73F4" w:rsidRDefault="00921B90" w:rsidP="00615D88">
      <w:pPr>
        <w:rPr>
          <w:rFonts w:ascii="Times New Roman" w:hAnsi="Times New Roman" w:cs="Times New Roman"/>
          <w:color w:val="222222"/>
          <w:sz w:val="24"/>
          <w:szCs w:val="24"/>
          <w:shd w:val="clear" w:color="auto" w:fill="FFFFFF"/>
        </w:rPr>
      </w:pPr>
      <w:r w:rsidRPr="006B73F4">
        <w:rPr>
          <w:rFonts w:ascii="Times New Roman" w:hAnsi="Times New Roman" w:cs="Times New Roman"/>
          <w:color w:val="222222"/>
          <w:sz w:val="24"/>
          <w:szCs w:val="24"/>
          <w:shd w:val="clear" w:color="auto" w:fill="FFFFFF"/>
        </w:rPr>
        <w:t xml:space="preserve">Griffith, R., &amp; </w:t>
      </w:r>
      <w:proofErr w:type="spellStart"/>
      <w:r w:rsidRPr="006B73F4">
        <w:rPr>
          <w:rFonts w:ascii="Times New Roman" w:hAnsi="Times New Roman" w:cs="Times New Roman"/>
          <w:color w:val="222222"/>
          <w:sz w:val="24"/>
          <w:szCs w:val="24"/>
          <w:shd w:val="clear" w:color="auto" w:fill="FFFFFF"/>
        </w:rPr>
        <w:t>Tengnah</w:t>
      </w:r>
      <w:proofErr w:type="spellEnd"/>
      <w:r w:rsidRPr="006B73F4">
        <w:rPr>
          <w:rFonts w:ascii="Times New Roman" w:hAnsi="Times New Roman" w:cs="Times New Roman"/>
          <w:color w:val="222222"/>
          <w:sz w:val="24"/>
          <w:szCs w:val="24"/>
          <w:shd w:val="clear" w:color="auto" w:fill="FFFFFF"/>
        </w:rPr>
        <w:t>, C. (2020). </w:t>
      </w:r>
      <w:r w:rsidRPr="006B73F4">
        <w:rPr>
          <w:rFonts w:ascii="Times New Roman" w:hAnsi="Times New Roman" w:cs="Times New Roman"/>
          <w:i/>
          <w:iCs/>
          <w:color w:val="222222"/>
          <w:sz w:val="24"/>
          <w:szCs w:val="24"/>
          <w:shd w:val="clear" w:color="auto" w:fill="FFFFFF"/>
        </w:rPr>
        <w:t>Law and professional issues in nursing</w:t>
      </w:r>
      <w:r w:rsidRPr="006B73F4">
        <w:rPr>
          <w:rFonts w:ascii="Times New Roman" w:hAnsi="Times New Roman" w:cs="Times New Roman"/>
          <w:color w:val="222222"/>
          <w:sz w:val="24"/>
          <w:szCs w:val="24"/>
          <w:shd w:val="clear" w:color="auto" w:fill="FFFFFF"/>
        </w:rPr>
        <w:t>. Sage.</w:t>
      </w:r>
    </w:p>
    <w:p w14:paraId="7E4D7F5D" w14:textId="7B370E38" w:rsidR="00921B90" w:rsidRPr="006B73F4" w:rsidRDefault="00921B90" w:rsidP="00615D88">
      <w:pPr>
        <w:rPr>
          <w:rFonts w:ascii="Times New Roman" w:hAnsi="Times New Roman" w:cs="Times New Roman"/>
          <w:color w:val="222222"/>
          <w:sz w:val="24"/>
          <w:szCs w:val="24"/>
          <w:shd w:val="clear" w:color="auto" w:fill="FFFFFF"/>
        </w:rPr>
      </w:pPr>
    </w:p>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6B73F4" w:rsidRPr="006B73F4" w14:paraId="70D9FADB" w14:textId="77777777" w:rsidTr="006B73F4">
        <w:trPr>
          <w:gridAfter w:val="1"/>
        </w:trPr>
        <w:tc>
          <w:tcPr>
            <w:tcW w:w="0" w:type="auto"/>
            <w:shd w:val="clear" w:color="auto" w:fill="FFFFFF"/>
            <w:vAlign w:val="center"/>
            <w:hideMark/>
          </w:tcPr>
          <w:p w14:paraId="7BA48046" w14:textId="77777777" w:rsidR="006B73F4" w:rsidRPr="006B73F4" w:rsidRDefault="006B73F4" w:rsidP="006B73F4">
            <w:pPr>
              <w:spacing w:after="0" w:line="240" w:lineRule="auto"/>
              <w:rPr>
                <w:rFonts w:ascii="Times New Roman" w:eastAsia="Times New Roman" w:hAnsi="Times New Roman" w:cs="Times New Roman"/>
                <w:sz w:val="24"/>
                <w:szCs w:val="24"/>
              </w:rPr>
            </w:pPr>
          </w:p>
        </w:tc>
      </w:tr>
      <w:tr w:rsidR="006B73F4" w:rsidRPr="006B73F4" w14:paraId="56F3BCEE" w14:textId="77777777" w:rsidTr="006B73F4">
        <w:trPr>
          <w:gridAfter w:val="1"/>
        </w:trPr>
        <w:tc>
          <w:tcPr>
            <w:tcW w:w="0" w:type="auto"/>
            <w:shd w:val="clear" w:color="auto" w:fill="FFFFFF"/>
            <w:tcMar>
              <w:top w:w="120" w:type="dxa"/>
              <w:left w:w="0" w:type="dxa"/>
              <w:bottom w:w="120" w:type="dxa"/>
              <w:right w:w="0" w:type="dxa"/>
            </w:tcMar>
            <w:hideMark/>
          </w:tcPr>
          <w:p w14:paraId="7579A675" w14:textId="50240095" w:rsidR="006B73F4" w:rsidRPr="006B73F4" w:rsidRDefault="006B73F4" w:rsidP="006B73F4">
            <w:pPr>
              <w:spacing w:after="0" w:line="240" w:lineRule="auto"/>
              <w:rPr>
                <w:rFonts w:ascii="Times New Roman" w:eastAsia="Times New Roman" w:hAnsi="Times New Roman" w:cs="Times New Roman"/>
                <w:color w:val="222222"/>
                <w:sz w:val="24"/>
                <w:szCs w:val="24"/>
              </w:rPr>
            </w:pPr>
          </w:p>
        </w:tc>
      </w:tr>
      <w:tr w:rsidR="006B73F4" w:rsidRPr="006B73F4" w14:paraId="7B977945" w14:textId="77777777" w:rsidTr="006B73F4">
        <w:tc>
          <w:tcPr>
            <w:tcW w:w="0" w:type="auto"/>
            <w:shd w:val="clear" w:color="auto" w:fill="FFFFFF"/>
            <w:noWrap/>
            <w:tcMar>
              <w:top w:w="120" w:type="dxa"/>
              <w:left w:w="0" w:type="dxa"/>
              <w:bottom w:w="120" w:type="dxa"/>
              <w:right w:w="240" w:type="dxa"/>
            </w:tcMar>
            <w:hideMark/>
          </w:tcPr>
          <w:p w14:paraId="5FA3DBFD" w14:textId="2D31DD5B" w:rsidR="006B73F4" w:rsidRPr="006B73F4" w:rsidRDefault="006B73F4" w:rsidP="006B73F4">
            <w:pPr>
              <w:spacing w:after="0" w:line="240" w:lineRule="auto"/>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14:paraId="2C3B5779" w14:textId="77777777" w:rsidR="006B73F4" w:rsidRPr="006B73F4" w:rsidRDefault="006B73F4" w:rsidP="006B73F4">
            <w:pPr>
              <w:spacing w:after="0" w:line="240" w:lineRule="auto"/>
              <w:jc w:val="right"/>
              <w:rPr>
                <w:rFonts w:ascii="Times New Roman" w:eastAsia="Times New Roman" w:hAnsi="Times New Roman" w:cs="Times New Roman"/>
                <w:color w:val="777777"/>
                <w:sz w:val="24"/>
                <w:szCs w:val="24"/>
              </w:rPr>
            </w:pPr>
          </w:p>
        </w:tc>
      </w:tr>
    </w:tbl>
    <w:p w14:paraId="0A296D5D" w14:textId="77777777" w:rsidR="006B73F4" w:rsidRPr="006B73F4" w:rsidRDefault="006B73F4" w:rsidP="00615D88">
      <w:pPr>
        <w:rPr>
          <w:rFonts w:ascii="Times New Roman" w:hAnsi="Times New Roman" w:cs="Times New Roman"/>
          <w:color w:val="222222"/>
          <w:sz w:val="24"/>
          <w:szCs w:val="24"/>
          <w:shd w:val="clear" w:color="auto" w:fill="FFFFFF"/>
        </w:rPr>
      </w:pPr>
    </w:p>
    <w:p w14:paraId="5E23ABF4" w14:textId="77777777" w:rsidR="009F217D" w:rsidRPr="006B73F4" w:rsidRDefault="009F217D" w:rsidP="00897421">
      <w:pPr>
        <w:rPr>
          <w:rFonts w:ascii="Times New Roman" w:hAnsi="Times New Roman" w:cs="Times New Roman"/>
          <w:sz w:val="24"/>
          <w:szCs w:val="24"/>
        </w:rPr>
      </w:pPr>
    </w:p>
    <w:p w14:paraId="19889D57" w14:textId="77777777" w:rsidR="001A7454" w:rsidRPr="006B73F4" w:rsidRDefault="001A7454">
      <w:pPr>
        <w:rPr>
          <w:rFonts w:ascii="Times New Roman" w:hAnsi="Times New Roman" w:cs="Times New Roman"/>
          <w:sz w:val="24"/>
          <w:szCs w:val="24"/>
        </w:rPr>
      </w:pPr>
    </w:p>
    <w:p w14:paraId="2908C316" w14:textId="77777777" w:rsidR="001A7454" w:rsidRPr="006B73F4" w:rsidRDefault="001A7454">
      <w:pPr>
        <w:rPr>
          <w:rFonts w:ascii="Times New Roman" w:hAnsi="Times New Roman" w:cs="Times New Roman"/>
          <w:sz w:val="24"/>
          <w:szCs w:val="24"/>
        </w:rPr>
      </w:pPr>
    </w:p>
    <w:p w14:paraId="5030EA79" w14:textId="77777777" w:rsidR="001A7454" w:rsidRPr="006B73F4" w:rsidRDefault="001A7454">
      <w:pPr>
        <w:rPr>
          <w:rFonts w:ascii="Times New Roman" w:hAnsi="Times New Roman" w:cs="Times New Roman"/>
          <w:sz w:val="24"/>
          <w:szCs w:val="24"/>
        </w:rPr>
      </w:pPr>
    </w:p>
    <w:p w14:paraId="7FA008BB" w14:textId="77777777" w:rsidR="001A7454" w:rsidRPr="006B73F4" w:rsidRDefault="001A7454">
      <w:pPr>
        <w:rPr>
          <w:rFonts w:ascii="Times New Roman" w:hAnsi="Times New Roman" w:cs="Times New Roman"/>
          <w:sz w:val="24"/>
          <w:szCs w:val="24"/>
        </w:rPr>
      </w:pPr>
    </w:p>
    <w:p w14:paraId="397BF9E6" w14:textId="77777777" w:rsidR="001A7454" w:rsidRPr="006B73F4" w:rsidRDefault="001A7454">
      <w:pPr>
        <w:rPr>
          <w:rFonts w:ascii="Times New Roman" w:hAnsi="Times New Roman" w:cs="Times New Roman"/>
          <w:sz w:val="24"/>
          <w:szCs w:val="24"/>
        </w:rPr>
      </w:pPr>
    </w:p>
    <w:p w14:paraId="642ED215" w14:textId="77777777" w:rsidR="001A7454" w:rsidRPr="006B73F4" w:rsidRDefault="001A7454">
      <w:pPr>
        <w:rPr>
          <w:rFonts w:ascii="Times New Roman" w:hAnsi="Times New Roman" w:cs="Times New Roman"/>
          <w:sz w:val="24"/>
          <w:szCs w:val="24"/>
        </w:rPr>
      </w:pPr>
    </w:p>
    <w:p w14:paraId="733E4E30" w14:textId="77777777" w:rsidR="001A7454" w:rsidRPr="006B73F4" w:rsidRDefault="001A7454">
      <w:pPr>
        <w:rPr>
          <w:rFonts w:ascii="Times New Roman" w:hAnsi="Times New Roman" w:cs="Times New Roman"/>
          <w:sz w:val="24"/>
          <w:szCs w:val="24"/>
        </w:rPr>
      </w:pPr>
    </w:p>
    <w:p w14:paraId="384A6A1E" w14:textId="77777777" w:rsidR="001A7454" w:rsidRPr="006B73F4" w:rsidRDefault="001A7454">
      <w:pPr>
        <w:rPr>
          <w:rFonts w:ascii="Times New Roman" w:hAnsi="Times New Roman" w:cs="Times New Roman"/>
          <w:sz w:val="24"/>
          <w:szCs w:val="24"/>
        </w:rPr>
      </w:pPr>
    </w:p>
    <w:p w14:paraId="19D5E348" w14:textId="77777777" w:rsidR="001A7454" w:rsidRPr="006B73F4" w:rsidRDefault="001A7454">
      <w:pPr>
        <w:rPr>
          <w:rFonts w:ascii="Times New Roman" w:hAnsi="Times New Roman" w:cs="Times New Roman"/>
          <w:sz w:val="24"/>
          <w:szCs w:val="24"/>
        </w:rPr>
      </w:pPr>
    </w:p>
    <w:p w14:paraId="3D7D0797" w14:textId="77777777" w:rsidR="001A7454" w:rsidRPr="006B73F4" w:rsidRDefault="001A7454">
      <w:pPr>
        <w:rPr>
          <w:rFonts w:ascii="Times New Roman" w:hAnsi="Times New Roman" w:cs="Times New Roman"/>
          <w:sz w:val="24"/>
          <w:szCs w:val="24"/>
        </w:rPr>
      </w:pPr>
    </w:p>
    <w:p w14:paraId="0098FBCF" w14:textId="77777777" w:rsidR="001A7454" w:rsidRPr="006B73F4" w:rsidRDefault="001A7454">
      <w:pPr>
        <w:rPr>
          <w:rFonts w:ascii="Times New Roman" w:hAnsi="Times New Roman" w:cs="Times New Roman"/>
          <w:sz w:val="24"/>
          <w:szCs w:val="24"/>
        </w:rPr>
      </w:pPr>
    </w:p>
    <w:p w14:paraId="0800E069" w14:textId="77777777" w:rsidR="001A7454" w:rsidRPr="006B73F4" w:rsidRDefault="001A7454">
      <w:pPr>
        <w:rPr>
          <w:rFonts w:ascii="Times New Roman" w:hAnsi="Times New Roman" w:cs="Times New Roman"/>
          <w:sz w:val="24"/>
          <w:szCs w:val="24"/>
        </w:rPr>
      </w:pPr>
    </w:p>
    <w:p w14:paraId="24ADD611" w14:textId="77777777" w:rsidR="001A7454" w:rsidRPr="006B73F4" w:rsidRDefault="001A7454">
      <w:pPr>
        <w:rPr>
          <w:rFonts w:ascii="Times New Roman" w:hAnsi="Times New Roman" w:cs="Times New Roman"/>
          <w:sz w:val="24"/>
          <w:szCs w:val="24"/>
        </w:rPr>
      </w:pPr>
    </w:p>
    <w:p w14:paraId="3BFA18D0" w14:textId="77777777" w:rsidR="001A7454" w:rsidRPr="006B73F4" w:rsidRDefault="001A7454">
      <w:pPr>
        <w:rPr>
          <w:rFonts w:ascii="Times New Roman" w:hAnsi="Times New Roman" w:cs="Times New Roman"/>
          <w:sz w:val="24"/>
          <w:szCs w:val="24"/>
        </w:rPr>
      </w:pPr>
    </w:p>
    <w:p w14:paraId="0496C277" w14:textId="77777777" w:rsidR="001A7454" w:rsidRPr="006B73F4" w:rsidRDefault="001A7454">
      <w:pPr>
        <w:rPr>
          <w:rFonts w:ascii="Times New Roman" w:hAnsi="Times New Roman" w:cs="Times New Roman"/>
          <w:sz w:val="24"/>
          <w:szCs w:val="24"/>
        </w:rPr>
      </w:pPr>
    </w:p>
    <w:p w14:paraId="26AEF166" w14:textId="77777777" w:rsidR="001A7454" w:rsidRPr="006B73F4" w:rsidRDefault="001A7454">
      <w:pPr>
        <w:rPr>
          <w:rFonts w:ascii="Times New Roman" w:hAnsi="Times New Roman" w:cs="Times New Roman"/>
          <w:sz w:val="24"/>
          <w:szCs w:val="24"/>
        </w:rPr>
      </w:pPr>
    </w:p>
    <w:p w14:paraId="206FA94D" w14:textId="77777777" w:rsidR="001A7454" w:rsidRPr="006B73F4" w:rsidRDefault="001A7454">
      <w:pPr>
        <w:rPr>
          <w:rFonts w:ascii="Times New Roman" w:hAnsi="Times New Roman" w:cs="Times New Roman"/>
          <w:sz w:val="24"/>
          <w:szCs w:val="24"/>
        </w:rPr>
      </w:pPr>
    </w:p>
    <w:p w14:paraId="76BEC13E" w14:textId="77777777" w:rsidR="001A7454" w:rsidRPr="006B73F4" w:rsidRDefault="001A7454">
      <w:pPr>
        <w:rPr>
          <w:rFonts w:ascii="Times New Roman" w:hAnsi="Times New Roman" w:cs="Times New Roman"/>
          <w:sz w:val="24"/>
          <w:szCs w:val="24"/>
        </w:rPr>
      </w:pPr>
    </w:p>
    <w:p w14:paraId="0F08524D" w14:textId="77777777" w:rsidR="001A7454" w:rsidRPr="006B73F4" w:rsidRDefault="001A7454">
      <w:pPr>
        <w:rPr>
          <w:rFonts w:ascii="Times New Roman" w:hAnsi="Times New Roman" w:cs="Times New Roman"/>
          <w:sz w:val="24"/>
          <w:szCs w:val="24"/>
        </w:rPr>
      </w:pPr>
    </w:p>
    <w:p w14:paraId="4D4A014E" w14:textId="77777777" w:rsidR="001A7454" w:rsidRPr="006B73F4" w:rsidRDefault="001A7454">
      <w:pPr>
        <w:rPr>
          <w:rFonts w:ascii="Times New Roman" w:hAnsi="Times New Roman" w:cs="Times New Roman"/>
          <w:sz w:val="24"/>
          <w:szCs w:val="24"/>
        </w:rPr>
      </w:pPr>
    </w:p>
    <w:p w14:paraId="2B20E30E" w14:textId="77777777" w:rsidR="001A7454" w:rsidRPr="006B73F4" w:rsidRDefault="001A7454">
      <w:pPr>
        <w:rPr>
          <w:rFonts w:ascii="Times New Roman" w:hAnsi="Times New Roman" w:cs="Times New Roman"/>
          <w:sz w:val="24"/>
          <w:szCs w:val="24"/>
        </w:rPr>
      </w:pPr>
    </w:p>
    <w:p w14:paraId="27B36222" w14:textId="77777777" w:rsidR="001A7454" w:rsidRPr="006B73F4" w:rsidRDefault="001A7454">
      <w:pPr>
        <w:rPr>
          <w:rFonts w:ascii="Times New Roman" w:hAnsi="Times New Roman" w:cs="Times New Roman"/>
          <w:sz w:val="24"/>
          <w:szCs w:val="24"/>
        </w:rPr>
      </w:pPr>
    </w:p>
    <w:p w14:paraId="27C88839" w14:textId="77777777" w:rsidR="001A7454" w:rsidRPr="006B73F4" w:rsidRDefault="001A7454">
      <w:pPr>
        <w:rPr>
          <w:rFonts w:ascii="Times New Roman" w:hAnsi="Times New Roman" w:cs="Times New Roman"/>
          <w:sz w:val="24"/>
          <w:szCs w:val="24"/>
        </w:rPr>
      </w:pPr>
    </w:p>
    <w:p w14:paraId="531EAC53" w14:textId="77777777" w:rsidR="001A7454" w:rsidRPr="006B73F4" w:rsidRDefault="001A7454">
      <w:pPr>
        <w:rPr>
          <w:rFonts w:ascii="Times New Roman" w:hAnsi="Times New Roman" w:cs="Times New Roman"/>
          <w:sz w:val="24"/>
          <w:szCs w:val="24"/>
        </w:rPr>
      </w:pPr>
    </w:p>
    <w:p w14:paraId="5AC5E024" w14:textId="77777777" w:rsidR="001A7454" w:rsidRPr="006B73F4" w:rsidRDefault="001A7454">
      <w:pPr>
        <w:rPr>
          <w:rFonts w:ascii="Times New Roman" w:hAnsi="Times New Roman" w:cs="Times New Roman"/>
          <w:sz w:val="24"/>
          <w:szCs w:val="24"/>
        </w:rPr>
      </w:pPr>
    </w:p>
    <w:p w14:paraId="7434A5CF" w14:textId="77777777" w:rsidR="001A7454" w:rsidRPr="006B73F4" w:rsidRDefault="001A7454">
      <w:pPr>
        <w:rPr>
          <w:rFonts w:ascii="Times New Roman" w:hAnsi="Times New Roman" w:cs="Times New Roman"/>
          <w:sz w:val="24"/>
          <w:szCs w:val="24"/>
        </w:rPr>
      </w:pPr>
    </w:p>
    <w:p w14:paraId="22C9E326" w14:textId="77777777" w:rsidR="001A7454" w:rsidRPr="006B73F4" w:rsidRDefault="001A7454">
      <w:pPr>
        <w:rPr>
          <w:rFonts w:ascii="Times New Roman" w:hAnsi="Times New Roman" w:cs="Times New Roman"/>
          <w:sz w:val="24"/>
          <w:szCs w:val="24"/>
        </w:rPr>
      </w:pPr>
    </w:p>
    <w:p w14:paraId="361BE07A" w14:textId="77777777" w:rsidR="001A7454" w:rsidRPr="006B73F4" w:rsidRDefault="001A7454">
      <w:pPr>
        <w:rPr>
          <w:rFonts w:ascii="Times New Roman" w:hAnsi="Times New Roman" w:cs="Times New Roman"/>
          <w:sz w:val="24"/>
          <w:szCs w:val="24"/>
        </w:rPr>
      </w:pPr>
    </w:p>
    <w:p w14:paraId="667F8095" w14:textId="77777777" w:rsidR="001A7454" w:rsidRPr="006B73F4" w:rsidRDefault="001A7454">
      <w:pPr>
        <w:rPr>
          <w:rFonts w:ascii="Times New Roman" w:hAnsi="Times New Roman" w:cs="Times New Roman"/>
          <w:sz w:val="24"/>
          <w:szCs w:val="24"/>
        </w:rPr>
      </w:pPr>
    </w:p>
    <w:p w14:paraId="4474D348" w14:textId="77777777" w:rsidR="001A7454" w:rsidRPr="006B73F4" w:rsidRDefault="001A7454">
      <w:pPr>
        <w:rPr>
          <w:rFonts w:ascii="Times New Roman" w:hAnsi="Times New Roman" w:cs="Times New Roman"/>
          <w:sz w:val="24"/>
          <w:szCs w:val="24"/>
        </w:rPr>
      </w:pPr>
    </w:p>
    <w:p w14:paraId="50DA545C" w14:textId="77777777" w:rsidR="001A7454" w:rsidRPr="006B73F4" w:rsidRDefault="001A7454">
      <w:pPr>
        <w:rPr>
          <w:rFonts w:ascii="Times New Roman" w:hAnsi="Times New Roman" w:cs="Times New Roman"/>
          <w:sz w:val="24"/>
          <w:szCs w:val="24"/>
        </w:rPr>
      </w:pPr>
    </w:p>
    <w:p w14:paraId="62E33A24" w14:textId="77777777" w:rsidR="001A7454" w:rsidRPr="006B73F4" w:rsidRDefault="001A7454">
      <w:pPr>
        <w:rPr>
          <w:rFonts w:ascii="Times New Roman" w:hAnsi="Times New Roman" w:cs="Times New Roman"/>
          <w:sz w:val="24"/>
          <w:szCs w:val="24"/>
        </w:rPr>
      </w:pPr>
    </w:p>
    <w:p w14:paraId="423A666C" w14:textId="77777777" w:rsidR="001A7454" w:rsidRPr="006B73F4" w:rsidRDefault="001A7454">
      <w:pPr>
        <w:rPr>
          <w:rFonts w:ascii="Times New Roman" w:hAnsi="Times New Roman" w:cs="Times New Roman"/>
          <w:sz w:val="24"/>
          <w:szCs w:val="24"/>
        </w:rPr>
      </w:pPr>
    </w:p>
    <w:p w14:paraId="557813ED" w14:textId="77777777" w:rsidR="001A7454" w:rsidRPr="006B73F4" w:rsidRDefault="001A7454">
      <w:pPr>
        <w:rPr>
          <w:rFonts w:ascii="Times New Roman" w:hAnsi="Times New Roman" w:cs="Times New Roman"/>
          <w:sz w:val="24"/>
          <w:szCs w:val="24"/>
        </w:rPr>
      </w:pPr>
    </w:p>
    <w:p w14:paraId="7AA14B01" w14:textId="77777777" w:rsidR="001A7454" w:rsidRPr="006B73F4" w:rsidRDefault="001A7454">
      <w:pPr>
        <w:rPr>
          <w:rFonts w:ascii="Times New Roman" w:hAnsi="Times New Roman" w:cs="Times New Roman"/>
          <w:sz w:val="24"/>
          <w:szCs w:val="24"/>
        </w:rPr>
      </w:pPr>
    </w:p>
    <w:p w14:paraId="18C75263" w14:textId="77777777" w:rsidR="001A7454" w:rsidRPr="006B73F4" w:rsidRDefault="001A7454">
      <w:pPr>
        <w:rPr>
          <w:rFonts w:ascii="Times New Roman" w:hAnsi="Times New Roman" w:cs="Times New Roman"/>
          <w:sz w:val="24"/>
          <w:szCs w:val="24"/>
        </w:rPr>
      </w:pPr>
    </w:p>
    <w:p w14:paraId="31B05E88" w14:textId="77777777" w:rsidR="001A7454" w:rsidRPr="006B73F4" w:rsidRDefault="001A7454">
      <w:pPr>
        <w:rPr>
          <w:rFonts w:ascii="Times New Roman" w:hAnsi="Times New Roman" w:cs="Times New Roman"/>
          <w:sz w:val="24"/>
          <w:szCs w:val="24"/>
        </w:rPr>
      </w:pPr>
    </w:p>
    <w:p w14:paraId="56275495" w14:textId="77777777" w:rsidR="001A7454" w:rsidRPr="006B73F4" w:rsidRDefault="001A7454">
      <w:pPr>
        <w:rPr>
          <w:rFonts w:ascii="Times New Roman" w:hAnsi="Times New Roman" w:cs="Times New Roman"/>
          <w:sz w:val="24"/>
          <w:szCs w:val="24"/>
        </w:rPr>
      </w:pPr>
    </w:p>
    <w:p w14:paraId="3DE4B56A" w14:textId="77777777" w:rsidR="001A7454" w:rsidRPr="006B73F4" w:rsidRDefault="001A7454">
      <w:pPr>
        <w:rPr>
          <w:rFonts w:ascii="Times New Roman" w:hAnsi="Times New Roman" w:cs="Times New Roman"/>
          <w:sz w:val="24"/>
          <w:szCs w:val="24"/>
        </w:rPr>
      </w:pPr>
    </w:p>
    <w:p w14:paraId="0A1082D2" w14:textId="77777777" w:rsidR="001A7454" w:rsidRPr="006B73F4" w:rsidRDefault="00BD498E">
      <w:pPr>
        <w:rPr>
          <w:rFonts w:ascii="Times New Roman" w:hAnsi="Times New Roman" w:cs="Times New Roman"/>
          <w:sz w:val="24"/>
          <w:szCs w:val="24"/>
        </w:rPr>
      </w:pPr>
      <w:r w:rsidRPr="006B73F4">
        <w:rPr>
          <w:rFonts w:ascii="Times New Roman" w:hAnsi="Times New Roman" w:cs="Times New Roman"/>
          <w:sz w:val="24"/>
          <w:szCs w:val="24"/>
        </w:rPr>
        <w:tab/>
      </w:r>
      <w:r w:rsidRPr="006B73F4">
        <w:rPr>
          <w:rFonts w:ascii="Times New Roman" w:hAnsi="Times New Roman" w:cs="Times New Roman"/>
          <w:sz w:val="24"/>
          <w:szCs w:val="24"/>
        </w:rPr>
        <w:tab/>
      </w:r>
    </w:p>
    <w:sectPr w:rsidR="001A7454" w:rsidRPr="006B73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E884" w14:textId="77777777" w:rsidR="0054342F" w:rsidRDefault="0054342F">
      <w:pPr>
        <w:spacing w:after="0" w:line="240" w:lineRule="auto"/>
      </w:pPr>
      <w:r>
        <w:separator/>
      </w:r>
    </w:p>
  </w:endnote>
  <w:endnote w:type="continuationSeparator" w:id="0">
    <w:p w14:paraId="3A83D60F" w14:textId="77777777" w:rsidR="0054342F" w:rsidRDefault="0054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FDBC" w14:textId="77777777" w:rsidR="0054342F" w:rsidRDefault="0054342F">
      <w:pPr>
        <w:spacing w:after="0" w:line="240" w:lineRule="auto"/>
      </w:pPr>
      <w:r>
        <w:separator/>
      </w:r>
    </w:p>
  </w:footnote>
  <w:footnote w:type="continuationSeparator" w:id="0">
    <w:p w14:paraId="5883B085" w14:textId="77777777" w:rsidR="0054342F" w:rsidRDefault="00543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922768"/>
      <w:docPartObj>
        <w:docPartGallery w:val="Page Numbers (Top of Page)"/>
        <w:docPartUnique/>
      </w:docPartObj>
    </w:sdtPr>
    <w:sdtEndPr>
      <w:rPr>
        <w:noProof/>
      </w:rPr>
    </w:sdtEndPr>
    <w:sdtContent>
      <w:p w14:paraId="52D8AFD6" w14:textId="77777777" w:rsidR="00420EC2" w:rsidRDefault="00BD498E">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5DDE90DD" w14:textId="77777777" w:rsidR="00420EC2" w:rsidRDefault="00420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54"/>
    <w:rsid w:val="0001703D"/>
    <w:rsid w:val="00054F61"/>
    <w:rsid w:val="0009716D"/>
    <w:rsid w:val="000C47DF"/>
    <w:rsid w:val="001A2C31"/>
    <w:rsid w:val="001A7454"/>
    <w:rsid w:val="002462EE"/>
    <w:rsid w:val="002B24CD"/>
    <w:rsid w:val="002C19AF"/>
    <w:rsid w:val="002F5EA8"/>
    <w:rsid w:val="003156A1"/>
    <w:rsid w:val="003D1C32"/>
    <w:rsid w:val="003F2357"/>
    <w:rsid w:val="00420EC2"/>
    <w:rsid w:val="00435116"/>
    <w:rsid w:val="00443E6E"/>
    <w:rsid w:val="00476C29"/>
    <w:rsid w:val="00496F30"/>
    <w:rsid w:val="00500542"/>
    <w:rsid w:val="005024FD"/>
    <w:rsid w:val="0054342F"/>
    <w:rsid w:val="00596E45"/>
    <w:rsid w:val="005C236F"/>
    <w:rsid w:val="00615D88"/>
    <w:rsid w:val="0065582C"/>
    <w:rsid w:val="006969FE"/>
    <w:rsid w:val="006A615E"/>
    <w:rsid w:val="006B73F4"/>
    <w:rsid w:val="006D1843"/>
    <w:rsid w:val="006D7E1C"/>
    <w:rsid w:val="007727A2"/>
    <w:rsid w:val="008163F6"/>
    <w:rsid w:val="00897421"/>
    <w:rsid w:val="00921B90"/>
    <w:rsid w:val="009C3B6D"/>
    <w:rsid w:val="009F1D65"/>
    <w:rsid w:val="009F217D"/>
    <w:rsid w:val="009F7EC6"/>
    <w:rsid w:val="00A149C8"/>
    <w:rsid w:val="00A245C8"/>
    <w:rsid w:val="00A549A3"/>
    <w:rsid w:val="00A67376"/>
    <w:rsid w:val="00AB2566"/>
    <w:rsid w:val="00B1629F"/>
    <w:rsid w:val="00BD498E"/>
    <w:rsid w:val="00C64012"/>
    <w:rsid w:val="00D37C36"/>
    <w:rsid w:val="00D8567A"/>
    <w:rsid w:val="00DA2DBF"/>
    <w:rsid w:val="00E049A6"/>
    <w:rsid w:val="00EB42D9"/>
    <w:rsid w:val="00EB7038"/>
    <w:rsid w:val="00EC7BEE"/>
    <w:rsid w:val="00ED01F7"/>
    <w:rsid w:val="00E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D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54"/>
  </w:style>
  <w:style w:type="paragraph" w:styleId="Footer">
    <w:name w:val="footer"/>
    <w:basedOn w:val="Normal"/>
    <w:link w:val="FooterChar"/>
    <w:uiPriority w:val="99"/>
    <w:unhideWhenUsed/>
    <w:rsid w:val="001A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3985">
      <w:bodyDiv w:val="1"/>
      <w:marLeft w:val="0"/>
      <w:marRight w:val="0"/>
      <w:marTop w:val="0"/>
      <w:marBottom w:val="0"/>
      <w:divBdr>
        <w:top w:val="none" w:sz="0" w:space="0" w:color="auto"/>
        <w:left w:val="none" w:sz="0" w:space="0" w:color="auto"/>
        <w:bottom w:val="none" w:sz="0" w:space="0" w:color="auto"/>
        <w:right w:val="none" w:sz="0" w:space="0" w:color="auto"/>
      </w:divBdr>
      <w:divsChild>
        <w:div w:id="120849779">
          <w:marLeft w:val="0"/>
          <w:marRight w:val="0"/>
          <w:marTop w:val="0"/>
          <w:marBottom w:val="0"/>
          <w:divBdr>
            <w:top w:val="none" w:sz="0" w:space="0" w:color="auto"/>
            <w:left w:val="none" w:sz="0" w:space="0" w:color="auto"/>
            <w:bottom w:val="none" w:sz="0" w:space="0" w:color="auto"/>
            <w:right w:val="none" w:sz="0" w:space="0" w:color="auto"/>
          </w:divBdr>
        </w:div>
      </w:divsChild>
    </w:div>
    <w:div w:id="1781414850">
      <w:bodyDiv w:val="1"/>
      <w:marLeft w:val="0"/>
      <w:marRight w:val="0"/>
      <w:marTop w:val="0"/>
      <w:marBottom w:val="0"/>
      <w:divBdr>
        <w:top w:val="none" w:sz="0" w:space="0" w:color="auto"/>
        <w:left w:val="none" w:sz="0" w:space="0" w:color="auto"/>
        <w:bottom w:val="none" w:sz="0" w:space="0" w:color="auto"/>
        <w:right w:val="none" w:sz="0" w:space="0" w:color="auto"/>
      </w:divBdr>
      <w:divsChild>
        <w:div w:id="1533684762">
          <w:marLeft w:val="0"/>
          <w:marRight w:val="0"/>
          <w:marTop w:val="0"/>
          <w:marBottom w:val="0"/>
          <w:divBdr>
            <w:top w:val="none" w:sz="0" w:space="0" w:color="auto"/>
            <w:left w:val="none" w:sz="0" w:space="0" w:color="auto"/>
            <w:bottom w:val="none" w:sz="0" w:space="0" w:color="auto"/>
            <w:right w:val="none" w:sz="0" w:space="0" w:color="auto"/>
          </w:divBdr>
        </w:div>
      </w:divsChild>
    </w:div>
    <w:div w:id="2006087988">
      <w:bodyDiv w:val="1"/>
      <w:marLeft w:val="0"/>
      <w:marRight w:val="0"/>
      <w:marTop w:val="0"/>
      <w:marBottom w:val="0"/>
      <w:divBdr>
        <w:top w:val="none" w:sz="0" w:space="0" w:color="auto"/>
        <w:left w:val="none" w:sz="0" w:space="0" w:color="auto"/>
        <w:bottom w:val="none" w:sz="0" w:space="0" w:color="auto"/>
        <w:right w:val="none" w:sz="0" w:space="0" w:color="auto"/>
      </w:divBdr>
      <w:divsChild>
        <w:div w:id="211520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248F-0764-4376-802D-A18D3E09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2021-05-10T03:17:00Z</dcterms:created>
  <dcterms:modified xsi:type="dcterms:W3CDTF">2021-05-10T03:17:00Z</dcterms:modified>
</cp:coreProperties>
</file>